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2C75" w14:textId="7CA7C072" w:rsidR="003E6E1A" w:rsidRPr="000E7B41" w:rsidRDefault="008A0730" w:rsidP="00F50563">
      <w:pPr>
        <w:jc w:val="center"/>
        <w:rPr>
          <w:rFonts w:ascii="Arial" w:hAnsi="Arial" w:cs="Arial"/>
          <w:sz w:val="20"/>
          <w:szCs w:val="20"/>
        </w:rPr>
      </w:pPr>
      <w:r>
        <w:rPr>
          <w:noProof/>
        </w:rPr>
        <w:drawing>
          <wp:inline distT="0" distB="0" distL="0" distR="0" wp14:anchorId="4A8ED52B" wp14:editId="6494A0EB">
            <wp:extent cx="6126480" cy="62475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32E74E11" w14:textId="77777777" w:rsidR="00F50563" w:rsidRDefault="00F50563" w:rsidP="000E7B41">
      <w:pPr>
        <w:tabs>
          <w:tab w:val="left" w:pos="180"/>
          <w:tab w:val="left" w:pos="720"/>
          <w:tab w:val="left" w:pos="1260"/>
          <w:tab w:val="left" w:pos="1800"/>
          <w:tab w:val="left" w:pos="2340"/>
          <w:tab w:val="left" w:pos="10080"/>
        </w:tabs>
        <w:jc w:val="center"/>
        <w:rPr>
          <w:rFonts w:ascii="Arial" w:hAnsi="Arial" w:cs="Arial"/>
          <w:b/>
          <w:bCs/>
          <w:sz w:val="20"/>
          <w:szCs w:val="20"/>
        </w:rPr>
      </w:pPr>
    </w:p>
    <w:p w14:paraId="4B463B93" w14:textId="3101F380" w:rsidR="003E6E1A" w:rsidRPr="000E7B41" w:rsidRDefault="003E6E1A" w:rsidP="000E7B41">
      <w:pPr>
        <w:tabs>
          <w:tab w:val="left" w:pos="180"/>
          <w:tab w:val="left" w:pos="720"/>
          <w:tab w:val="left" w:pos="1260"/>
          <w:tab w:val="left" w:pos="1800"/>
          <w:tab w:val="left" w:pos="2340"/>
          <w:tab w:val="left" w:pos="10080"/>
        </w:tabs>
        <w:jc w:val="center"/>
        <w:rPr>
          <w:rFonts w:ascii="Arial" w:hAnsi="Arial" w:cs="Arial"/>
          <w:b/>
          <w:bCs/>
          <w:sz w:val="20"/>
          <w:szCs w:val="20"/>
        </w:rPr>
      </w:pPr>
      <w:r w:rsidRPr="000E7B41">
        <w:rPr>
          <w:rFonts w:ascii="Arial" w:hAnsi="Arial" w:cs="Arial"/>
          <w:b/>
          <w:bCs/>
          <w:sz w:val="20"/>
          <w:szCs w:val="20"/>
        </w:rPr>
        <w:t>SECTION 07 13 26</w:t>
      </w:r>
    </w:p>
    <w:p w14:paraId="606863A5" w14:textId="77777777" w:rsidR="003E6E1A" w:rsidRPr="000E7B41" w:rsidRDefault="003E6E1A" w:rsidP="000E7B41">
      <w:pPr>
        <w:tabs>
          <w:tab w:val="left" w:pos="180"/>
          <w:tab w:val="left" w:pos="720"/>
          <w:tab w:val="left" w:pos="1260"/>
          <w:tab w:val="left" w:pos="1800"/>
          <w:tab w:val="left" w:pos="2340"/>
          <w:tab w:val="left" w:pos="10080"/>
        </w:tabs>
        <w:jc w:val="center"/>
        <w:rPr>
          <w:rFonts w:ascii="Arial" w:hAnsi="Arial" w:cs="Arial"/>
          <w:b/>
          <w:bCs/>
          <w:sz w:val="20"/>
          <w:szCs w:val="20"/>
        </w:rPr>
      </w:pPr>
    </w:p>
    <w:p w14:paraId="1FC3AAB4" w14:textId="7877FAB6" w:rsidR="003E6E1A" w:rsidRPr="000E7B41" w:rsidRDefault="003E6E1A" w:rsidP="000E7B41">
      <w:pPr>
        <w:tabs>
          <w:tab w:val="left" w:pos="180"/>
          <w:tab w:val="left" w:pos="720"/>
          <w:tab w:val="left" w:pos="1260"/>
          <w:tab w:val="left" w:pos="1800"/>
          <w:tab w:val="left" w:pos="2340"/>
          <w:tab w:val="left" w:pos="10080"/>
        </w:tabs>
        <w:jc w:val="center"/>
        <w:rPr>
          <w:rFonts w:ascii="Arial" w:hAnsi="Arial" w:cs="Arial"/>
          <w:b/>
          <w:bCs/>
          <w:sz w:val="20"/>
          <w:szCs w:val="20"/>
        </w:rPr>
      </w:pPr>
      <w:r w:rsidRPr="000E7B41">
        <w:rPr>
          <w:rFonts w:ascii="Arial" w:hAnsi="Arial" w:cs="Arial"/>
          <w:b/>
          <w:bCs/>
          <w:sz w:val="20"/>
          <w:szCs w:val="20"/>
        </w:rPr>
        <w:t>SHEET WATERPROOFING</w:t>
      </w:r>
      <w:r w:rsidR="007D57B2" w:rsidRPr="000E7B41">
        <w:rPr>
          <w:rFonts w:ascii="Arial" w:hAnsi="Arial" w:cs="Arial"/>
          <w:b/>
          <w:bCs/>
          <w:sz w:val="20"/>
          <w:szCs w:val="20"/>
        </w:rPr>
        <w:t xml:space="preserve"> MEMBRANE</w:t>
      </w:r>
      <w:r w:rsidRPr="000E7B41">
        <w:rPr>
          <w:rFonts w:ascii="Arial" w:hAnsi="Arial" w:cs="Arial"/>
          <w:b/>
          <w:bCs/>
          <w:sz w:val="20"/>
          <w:szCs w:val="20"/>
        </w:rPr>
        <w:t xml:space="preserve"> (BLINDSIDE SYSTEM)</w:t>
      </w:r>
    </w:p>
    <w:p w14:paraId="3078753D" w14:textId="77777777" w:rsidR="003E6E1A" w:rsidRPr="000E7B41" w:rsidRDefault="003E6E1A" w:rsidP="009A5E6D">
      <w:pPr>
        <w:tabs>
          <w:tab w:val="left" w:pos="180"/>
          <w:tab w:val="left" w:pos="720"/>
          <w:tab w:val="left" w:pos="1260"/>
          <w:tab w:val="left" w:pos="1800"/>
          <w:tab w:val="left" w:pos="2340"/>
          <w:tab w:val="left" w:pos="10080"/>
        </w:tabs>
        <w:rPr>
          <w:rFonts w:ascii="Arial" w:hAnsi="Arial" w:cs="Arial"/>
          <w:b/>
          <w:bCs/>
          <w:sz w:val="20"/>
          <w:szCs w:val="20"/>
        </w:rPr>
      </w:pPr>
    </w:p>
    <w:p w14:paraId="18366155" w14:textId="1C5923FC"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color w:val="B1292D"/>
          <w:sz w:val="20"/>
          <w:szCs w:val="20"/>
        </w:rPr>
      </w:pPr>
      <w:r w:rsidRPr="008A0730">
        <w:rPr>
          <w:rFonts w:ascii="Arial" w:hAnsi="Arial" w:cs="Arial"/>
          <w:color w:val="B1292D"/>
          <w:sz w:val="20"/>
          <w:szCs w:val="20"/>
        </w:rPr>
        <w:t>************************************************************************************************************************</w:t>
      </w:r>
      <w:r w:rsidR="001E0AA3" w:rsidRPr="008A0730">
        <w:rPr>
          <w:rFonts w:ascii="Arial" w:hAnsi="Arial" w:cs="Arial"/>
          <w:color w:val="B1292D"/>
          <w:sz w:val="20"/>
          <w:szCs w:val="20"/>
        </w:rPr>
        <w:t>*********</w:t>
      </w:r>
    </w:p>
    <w:p w14:paraId="05A4EB63" w14:textId="77777777" w:rsidR="00EB7A16"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8A0730">
        <w:rPr>
          <w:rFonts w:ascii="Arial" w:hAnsi="Arial" w:cs="Arial"/>
          <w:i/>
          <w:color w:val="B1292D"/>
          <w:sz w:val="20"/>
          <w:szCs w:val="20"/>
        </w:rPr>
        <w:t>This guide specification has been prepared by Polyguard Products Inc., in printed and electronic media, as an aid to specifiers in preparing written construction documents for Blindside waterproofing membrane systems</w:t>
      </w:r>
      <w:r w:rsidR="00C76BDE" w:rsidRPr="008A0730">
        <w:rPr>
          <w:rFonts w:ascii="Arial" w:hAnsi="Arial" w:cs="Arial"/>
          <w:i/>
          <w:color w:val="B1292D"/>
          <w:sz w:val="20"/>
          <w:szCs w:val="20"/>
        </w:rPr>
        <w:t xml:space="preserve">.  </w:t>
      </w:r>
    </w:p>
    <w:p w14:paraId="10B1FA3E" w14:textId="77777777" w:rsidR="00EB7A16" w:rsidRPr="008A0730" w:rsidRDefault="00EB7A16"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p>
    <w:p w14:paraId="7940A7E2" w14:textId="72A86B8B" w:rsidR="003E6E1A" w:rsidRPr="008A0730" w:rsidRDefault="00C76BDE"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8A0730">
        <w:rPr>
          <w:rFonts w:ascii="Arial" w:hAnsi="Arial" w:cs="Arial"/>
          <w:i/>
          <w:color w:val="B1292D"/>
          <w:sz w:val="20"/>
          <w:szCs w:val="20"/>
        </w:rPr>
        <w:t>Polyguard</w:t>
      </w:r>
      <w:r w:rsidRPr="00F717BE">
        <w:rPr>
          <w:rFonts w:ascii="Arial" w:hAnsi="Arial" w:cs="Arial"/>
          <w:i/>
          <w:color w:val="B1292D"/>
          <w:sz w:val="20"/>
          <w:szCs w:val="20"/>
          <w:vertAlign w:val="superscript"/>
        </w:rPr>
        <w:t>®</w:t>
      </w:r>
      <w:r w:rsidR="003E6E1A" w:rsidRPr="008A0730">
        <w:rPr>
          <w:rFonts w:ascii="Arial" w:hAnsi="Arial" w:cs="Arial"/>
          <w:i/>
          <w:color w:val="B1292D"/>
          <w:sz w:val="20"/>
          <w:szCs w:val="20"/>
        </w:rPr>
        <w:t xml:space="preserve"> Blindside Membrane is used as a waterproofing membrane where vertical positive-side waterproofing is required but access to the positive side is impossible due to the soil retention system.</w:t>
      </w:r>
      <w:r w:rsidR="0043499E" w:rsidRPr="009872C3">
        <w:rPr>
          <w:rFonts w:ascii="Arial" w:hAnsi="Arial" w:cs="Arial"/>
          <w:i/>
          <w:color w:val="FF0000"/>
          <w:sz w:val="20"/>
          <w:szCs w:val="20"/>
        </w:rPr>
        <w:t xml:space="preserve">  </w:t>
      </w:r>
    </w:p>
    <w:p w14:paraId="4075772C" w14:textId="77777777" w:rsidR="0043499E" w:rsidRPr="008A0730" w:rsidRDefault="0043499E"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p>
    <w:p w14:paraId="7569A660" w14:textId="3CDF6281"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8A0730">
        <w:rPr>
          <w:rFonts w:ascii="Arial" w:hAnsi="Arial" w:cs="Arial"/>
          <w:i/>
          <w:color w:val="B1292D"/>
          <w:sz w:val="20"/>
          <w:szCs w:val="20"/>
        </w:rPr>
        <w:t xml:space="preserve">Edit entire master </w:t>
      </w:r>
      <w:proofErr w:type="gramStart"/>
      <w:r w:rsidRPr="008A0730">
        <w:rPr>
          <w:rFonts w:ascii="Arial" w:hAnsi="Arial" w:cs="Arial"/>
          <w:i/>
          <w:color w:val="B1292D"/>
          <w:sz w:val="20"/>
          <w:szCs w:val="20"/>
        </w:rPr>
        <w:t>document</w:t>
      </w:r>
      <w:proofErr w:type="gramEnd"/>
      <w:r w:rsidRPr="008A0730">
        <w:rPr>
          <w:rFonts w:ascii="Arial" w:hAnsi="Arial" w:cs="Arial"/>
          <w:i/>
          <w:color w:val="B1292D"/>
          <w:sz w:val="20"/>
          <w:szCs w:val="20"/>
        </w:rPr>
        <w:t xml:space="preserve"> to suit project requirements. Modify or add items as necessary. Delete items which are not applicable. Words and sentences may contain a choice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7120B772" w14:textId="77777777"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p>
    <w:p w14:paraId="0F2A72F3" w14:textId="77777777"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ind w:right="-90"/>
        <w:rPr>
          <w:rFonts w:ascii="Arial" w:hAnsi="Arial" w:cs="Arial"/>
          <w:i/>
          <w:color w:val="B1292D"/>
          <w:sz w:val="20"/>
          <w:szCs w:val="20"/>
        </w:rPr>
      </w:pPr>
      <w:r w:rsidRPr="008A0730">
        <w:rPr>
          <w:rFonts w:ascii="Arial" w:hAnsi="Arial" w:cs="Arial"/>
          <w:i/>
          <w:color w:val="B1292D"/>
          <w:sz w:val="20"/>
          <w:szCs w:val="20"/>
        </w:rPr>
        <w:t xml:space="preserve">This guide specification is written around the Construction Specifications Institute (CSI) Section Format standards. </w:t>
      </w:r>
    </w:p>
    <w:p w14:paraId="6A88825B" w14:textId="77777777"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p>
    <w:p w14:paraId="11FDD21A" w14:textId="77777777"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8A0730">
        <w:rPr>
          <w:rFonts w:ascii="Arial" w:hAnsi="Arial" w:cs="Arial"/>
          <w:i/>
          <w:color w:val="B1292D"/>
          <w:sz w:val="20"/>
          <w:szCs w:val="20"/>
        </w:rPr>
        <w:t xml:space="preserve">For specification assistance on specific product applications, please contact our offices above or any of our local product representatives throughout the country. </w:t>
      </w:r>
    </w:p>
    <w:p w14:paraId="5171D848" w14:textId="77777777"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p>
    <w:p w14:paraId="17831BC6" w14:textId="7BE3BE7F" w:rsidR="003E6E1A" w:rsidRPr="008A0730"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ind w:right="-90"/>
        <w:rPr>
          <w:rFonts w:ascii="Arial" w:hAnsi="Arial" w:cs="Arial"/>
          <w:i/>
          <w:color w:val="B1292D"/>
          <w:sz w:val="20"/>
          <w:szCs w:val="20"/>
        </w:rPr>
      </w:pPr>
      <w:bookmarkStart w:id="0" w:name="_Hlk108424826"/>
      <w:r w:rsidRPr="008A0730">
        <w:rPr>
          <w:rFonts w:ascii="Arial" w:hAnsi="Arial" w:cs="Arial"/>
          <w:i/>
          <w:color w:val="B1292D"/>
          <w:sz w:val="20"/>
          <w:szCs w:val="20"/>
        </w:rPr>
        <w:t xml:space="preserve">Polyguard Products Inc. reserves the right to modify these guide specifications at any time. Updates for this guide specification will be posted on the manufacturer’s web site and/or in printed media as they occur. </w:t>
      </w:r>
      <w:proofErr w:type="gramStart"/>
      <w:r w:rsidRPr="008A0730">
        <w:rPr>
          <w:rFonts w:ascii="Arial" w:hAnsi="Arial" w:cs="Arial"/>
          <w:i/>
          <w:color w:val="B1292D"/>
          <w:sz w:val="20"/>
          <w:szCs w:val="20"/>
        </w:rPr>
        <w:t>Manufacturer makes</w:t>
      </w:r>
      <w:proofErr w:type="gramEnd"/>
      <w:r w:rsidRPr="008A0730">
        <w:rPr>
          <w:rFonts w:ascii="Arial" w:hAnsi="Arial" w:cs="Arial"/>
          <w:i/>
          <w:color w:val="B1292D"/>
          <w:sz w:val="20"/>
          <w:szCs w:val="20"/>
        </w:rPr>
        <w:t xml:space="preserve"> no expressed or implied warranties regarding content, errors, or omissions in the information presented.</w:t>
      </w:r>
    </w:p>
    <w:p w14:paraId="1BCD37B3" w14:textId="3BF89C3D" w:rsidR="003E6E1A" w:rsidRPr="009A5E6D" w:rsidRDefault="003E6E1A"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16" w:lineRule="auto"/>
        <w:rPr>
          <w:rFonts w:ascii="Arial" w:hAnsi="Arial" w:cs="Arial"/>
          <w:color w:val="008000"/>
          <w:sz w:val="20"/>
          <w:szCs w:val="20"/>
        </w:rPr>
      </w:pPr>
      <w:r w:rsidRPr="008A0730">
        <w:rPr>
          <w:rFonts w:ascii="Arial" w:hAnsi="Arial" w:cs="Arial"/>
          <w:color w:val="B1292D"/>
          <w:sz w:val="20"/>
          <w:szCs w:val="20"/>
        </w:rPr>
        <w:t>*********************************************************************************************************************************</w:t>
      </w:r>
    </w:p>
    <w:p w14:paraId="2ADE8D6B" w14:textId="77777777" w:rsidR="003E6E1A" w:rsidRPr="00C96A73" w:rsidRDefault="003E6E1A" w:rsidP="00C96A73">
      <w:pPr>
        <w:spacing w:line="216" w:lineRule="auto"/>
        <w:rPr>
          <w:rFonts w:ascii="Arial" w:hAnsi="Arial" w:cs="Arial"/>
          <w:sz w:val="20"/>
          <w:szCs w:val="20"/>
        </w:rPr>
      </w:pPr>
      <w:r w:rsidRPr="00C96A73">
        <w:rPr>
          <w:rFonts w:ascii="Arial" w:hAnsi="Arial" w:cs="Arial"/>
          <w:sz w:val="20"/>
          <w:szCs w:val="20"/>
        </w:rPr>
        <w:t>PART 1 GENERAL</w:t>
      </w:r>
    </w:p>
    <w:p w14:paraId="36E40EF9" w14:textId="77777777" w:rsidR="003E6E1A" w:rsidRPr="00C96A73" w:rsidRDefault="003E6E1A" w:rsidP="00C96A73">
      <w:pPr>
        <w:spacing w:line="216" w:lineRule="auto"/>
        <w:rPr>
          <w:rFonts w:ascii="Arial" w:hAnsi="Arial" w:cs="Arial"/>
          <w:sz w:val="20"/>
          <w:szCs w:val="20"/>
        </w:rPr>
      </w:pPr>
    </w:p>
    <w:p w14:paraId="661F3CC6" w14:textId="77777777" w:rsidR="003E6E1A" w:rsidRPr="00C96A73" w:rsidRDefault="003E6E1A" w:rsidP="00C96A73">
      <w:pPr>
        <w:spacing w:line="216" w:lineRule="auto"/>
        <w:rPr>
          <w:rFonts w:ascii="Arial" w:hAnsi="Arial" w:cs="Arial"/>
          <w:sz w:val="20"/>
          <w:szCs w:val="20"/>
        </w:rPr>
      </w:pPr>
      <w:r w:rsidRPr="00C96A73">
        <w:rPr>
          <w:rFonts w:ascii="Arial" w:hAnsi="Arial" w:cs="Arial"/>
          <w:sz w:val="20"/>
          <w:szCs w:val="20"/>
        </w:rPr>
        <w:t>1.01</w:t>
      </w:r>
      <w:r w:rsidRPr="00C96A73">
        <w:rPr>
          <w:rFonts w:ascii="Arial" w:hAnsi="Arial" w:cs="Arial"/>
          <w:sz w:val="20"/>
          <w:szCs w:val="20"/>
        </w:rPr>
        <w:tab/>
        <w:t>SECTION INCLUDES</w:t>
      </w:r>
    </w:p>
    <w:p w14:paraId="576B5B5C" w14:textId="77777777" w:rsidR="003E6E1A" w:rsidRPr="00C96A73" w:rsidRDefault="003E6E1A" w:rsidP="00C96A73">
      <w:pPr>
        <w:spacing w:line="216" w:lineRule="auto"/>
        <w:rPr>
          <w:rFonts w:ascii="Arial" w:hAnsi="Arial" w:cs="Arial"/>
          <w:sz w:val="20"/>
          <w:szCs w:val="20"/>
        </w:rPr>
      </w:pPr>
    </w:p>
    <w:p w14:paraId="4C9CB3AF" w14:textId="002445F3" w:rsidR="003E6E1A" w:rsidRPr="00C96A73" w:rsidRDefault="003E6E1A" w:rsidP="00C96A73">
      <w:pPr>
        <w:pStyle w:val="ListParagraph"/>
        <w:numPr>
          <w:ilvl w:val="0"/>
          <w:numId w:val="29"/>
        </w:numPr>
        <w:spacing w:line="216" w:lineRule="auto"/>
        <w:ind w:left="1080"/>
        <w:rPr>
          <w:rFonts w:ascii="Arial" w:hAnsi="Arial" w:cs="Arial"/>
          <w:sz w:val="20"/>
          <w:szCs w:val="20"/>
        </w:rPr>
      </w:pPr>
      <w:r w:rsidRPr="00C96A73">
        <w:rPr>
          <w:rFonts w:ascii="Arial" w:hAnsi="Arial" w:cs="Arial"/>
          <w:sz w:val="20"/>
          <w:szCs w:val="20"/>
        </w:rPr>
        <w:t>Surface preparation.</w:t>
      </w:r>
    </w:p>
    <w:p w14:paraId="32A6238E" w14:textId="29B01472" w:rsidR="003E6E1A" w:rsidRPr="00C96A73" w:rsidRDefault="003E6E1A" w:rsidP="00C96A73">
      <w:pPr>
        <w:spacing w:line="216" w:lineRule="auto"/>
        <w:ind w:left="1080" w:hanging="360"/>
        <w:rPr>
          <w:rFonts w:ascii="Arial" w:hAnsi="Arial" w:cs="Arial"/>
          <w:sz w:val="20"/>
          <w:szCs w:val="20"/>
        </w:rPr>
      </w:pPr>
    </w:p>
    <w:p w14:paraId="2AAED667" w14:textId="0A9C3281" w:rsidR="003E6E1A" w:rsidRPr="00C96A73" w:rsidRDefault="003E6E1A" w:rsidP="00C96A73">
      <w:pPr>
        <w:pStyle w:val="ListParagraph"/>
        <w:numPr>
          <w:ilvl w:val="0"/>
          <w:numId w:val="29"/>
        </w:numPr>
        <w:spacing w:line="216" w:lineRule="auto"/>
        <w:ind w:left="1080"/>
        <w:rPr>
          <w:rFonts w:ascii="Arial" w:hAnsi="Arial" w:cs="Arial"/>
          <w:sz w:val="20"/>
          <w:szCs w:val="20"/>
        </w:rPr>
      </w:pPr>
      <w:r w:rsidRPr="00C96A73">
        <w:rPr>
          <w:rFonts w:ascii="Arial" w:hAnsi="Arial" w:cs="Arial"/>
          <w:sz w:val="20"/>
          <w:szCs w:val="20"/>
        </w:rPr>
        <w:t>Installation of blindside vertical sheet membrane system and accessories.</w:t>
      </w:r>
    </w:p>
    <w:p w14:paraId="106402C4" w14:textId="77777777" w:rsidR="003E6E1A" w:rsidRPr="00C96A73" w:rsidRDefault="003E6E1A" w:rsidP="00C96A73">
      <w:pPr>
        <w:spacing w:line="216" w:lineRule="auto"/>
        <w:ind w:left="1080" w:hanging="360"/>
        <w:rPr>
          <w:rFonts w:ascii="Arial" w:hAnsi="Arial" w:cs="Arial"/>
          <w:sz w:val="20"/>
          <w:szCs w:val="20"/>
        </w:rPr>
      </w:pPr>
    </w:p>
    <w:p w14:paraId="67CAC868" w14:textId="254A2D52" w:rsidR="003E6E1A" w:rsidRPr="00C96A73" w:rsidRDefault="003E6E1A" w:rsidP="00C96A73">
      <w:pPr>
        <w:pStyle w:val="ListParagraph"/>
        <w:numPr>
          <w:ilvl w:val="0"/>
          <w:numId w:val="29"/>
        </w:numPr>
        <w:spacing w:line="216" w:lineRule="auto"/>
        <w:ind w:left="1080"/>
        <w:rPr>
          <w:rFonts w:ascii="Arial" w:hAnsi="Arial" w:cs="Arial"/>
          <w:sz w:val="20"/>
          <w:szCs w:val="20"/>
        </w:rPr>
      </w:pPr>
      <w:r w:rsidRPr="00C96A73">
        <w:rPr>
          <w:rFonts w:ascii="Arial" w:hAnsi="Arial" w:cs="Arial"/>
          <w:sz w:val="20"/>
          <w:szCs w:val="20"/>
        </w:rPr>
        <w:t>Accessory Products.</w:t>
      </w:r>
    </w:p>
    <w:p w14:paraId="69772841" w14:textId="77777777" w:rsidR="003E6E1A" w:rsidRPr="00C96A73" w:rsidRDefault="003E6E1A" w:rsidP="00C96A73">
      <w:pPr>
        <w:spacing w:line="216" w:lineRule="auto"/>
        <w:rPr>
          <w:rFonts w:ascii="Arial" w:hAnsi="Arial" w:cs="Arial"/>
          <w:sz w:val="20"/>
          <w:szCs w:val="20"/>
        </w:rPr>
      </w:pPr>
    </w:p>
    <w:p w14:paraId="1B5023BA" w14:textId="77777777" w:rsidR="003E6E1A" w:rsidRPr="00C96A73" w:rsidRDefault="003E6E1A" w:rsidP="00C96A73">
      <w:pPr>
        <w:spacing w:line="216" w:lineRule="auto"/>
        <w:rPr>
          <w:rFonts w:ascii="Arial" w:hAnsi="Arial" w:cs="Arial"/>
          <w:sz w:val="20"/>
          <w:szCs w:val="20"/>
        </w:rPr>
      </w:pPr>
      <w:r w:rsidRPr="00C96A73">
        <w:rPr>
          <w:rFonts w:ascii="Arial" w:hAnsi="Arial" w:cs="Arial"/>
          <w:sz w:val="20"/>
          <w:szCs w:val="20"/>
        </w:rPr>
        <w:t>1.02</w:t>
      </w:r>
      <w:r w:rsidRPr="00C96A73">
        <w:rPr>
          <w:rFonts w:ascii="Arial" w:hAnsi="Arial" w:cs="Arial"/>
          <w:sz w:val="20"/>
          <w:szCs w:val="20"/>
        </w:rPr>
        <w:tab/>
        <w:t>RELATED SECTIONS</w:t>
      </w:r>
    </w:p>
    <w:p w14:paraId="376FC6B1" w14:textId="1076D7FF" w:rsidR="00124AA3" w:rsidRPr="008A0730" w:rsidRDefault="00124AA3"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16" w:lineRule="auto"/>
        <w:rPr>
          <w:rFonts w:ascii="Arial" w:hAnsi="Arial" w:cs="Arial"/>
          <w:color w:val="B1292D"/>
          <w:sz w:val="20"/>
          <w:szCs w:val="20"/>
        </w:rPr>
      </w:pPr>
      <w:bookmarkStart w:id="1" w:name="_Hlk108175237"/>
      <w:r w:rsidRPr="008A0730">
        <w:rPr>
          <w:rFonts w:ascii="Arial" w:hAnsi="Arial" w:cs="Arial"/>
          <w:color w:val="B1292D"/>
          <w:sz w:val="20"/>
          <w:szCs w:val="20"/>
        </w:rPr>
        <w:t>*********************************************************************************************************************************</w:t>
      </w:r>
    </w:p>
    <w:p w14:paraId="56263D21" w14:textId="77777777" w:rsidR="00124AA3" w:rsidRPr="008A0730" w:rsidRDefault="00124AA3" w:rsidP="00C96A73">
      <w:pPr>
        <w:tabs>
          <w:tab w:val="left" w:pos="180"/>
          <w:tab w:val="left" w:pos="720"/>
          <w:tab w:val="left" w:pos="1260"/>
          <w:tab w:val="left" w:pos="1800"/>
          <w:tab w:val="left" w:pos="2340"/>
          <w:tab w:val="left" w:pos="10080"/>
        </w:tabs>
        <w:spacing w:line="216" w:lineRule="auto"/>
        <w:rPr>
          <w:rFonts w:ascii="Arial" w:hAnsi="Arial" w:cs="Arial"/>
          <w:i/>
          <w:color w:val="B1292D"/>
          <w:sz w:val="20"/>
          <w:szCs w:val="20"/>
        </w:rPr>
      </w:pPr>
      <w:r w:rsidRPr="008A0730">
        <w:rPr>
          <w:rFonts w:ascii="Arial" w:hAnsi="Arial" w:cs="Arial"/>
          <w:i/>
          <w:color w:val="B1292D"/>
          <w:sz w:val="20"/>
          <w:szCs w:val="20"/>
        </w:rPr>
        <w:t>Specifier Notes: Edit the list of related sections as required for the project. List other sections dealing with work directly related to this section.</w:t>
      </w:r>
    </w:p>
    <w:p w14:paraId="14040A1C" w14:textId="1E98183C" w:rsidR="00124AA3" w:rsidRPr="008A0730" w:rsidRDefault="00124AA3" w:rsidP="00C96A7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16" w:lineRule="auto"/>
        <w:rPr>
          <w:rFonts w:ascii="Arial" w:hAnsi="Arial" w:cs="Arial"/>
          <w:b/>
          <w:bCs/>
          <w:color w:val="B1292D"/>
          <w:sz w:val="20"/>
          <w:szCs w:val="20"/>
        </w:rPr>
      </w:pPr>
      <w:r w:rsidRPr="008A0730">
        <w:rPr>
          <w:rFonts w:ascii="Arial" w:hAnsi="Arial" w:cs="Arial"/>
          <w:color w:val="B1292D"/>
          <w:sz w:val="20"/>
          <w:szCs w:val="20"/>
        </w:rPr>
        <w:t>*********************************************************************************************************************************</w:t>
      </w:r>
      <w:bookmarkEnd w:id="1"/>
    </w:p>
    <w:bookmarkEnd w:id="0"/>
    <w:p w14:paraId="2BBB5C2D" w14:textId="77777777" w:rsidR="003E6E1A" w:rsidRPr="00C96A73" w:rsidRDefault="003E6E1A" w:rsidP="00C96A73">
      <w:pPr>
        <w:numPr>
          <w:ilvl w:val="0"/>
          <w:numId w:val="2"/>
        </w:numPr>
        <w:tabs>
          <w:tab w:val="clear" w:pos="720"/>
          <w:tab w:val="num" w:pos="1080"/>
        </w:tabs>
        <w:spacing w:line="216" w:lineRule="auto"/>
        <w:ind w:left="1080"/>
        <w:rPr>
          <w:rFonts w:ascii="Arial" w:hAnsi="Arial" w:cs="Arial"/>
          <w:sz w:val="20"/>
          <w:szCs w:val="20"/>
        </w:rPr>
      </w:pPr>
      <w:r w:rsidRPr="00C96A73">
        <w:rPr>
          <w:rFonts w:ascii="Arial" w:hAnsi="Arial" w:cs="Arial"/>
          <w:sz w:val="20"/>
          <w:szCs w:val="20"/>
        </w:rPr>
        <w:t>Section 03 10 00 – Concrete Forming.</w:t>
      </w:r>
    </w:p>
    <w:p w14:paraId="4DCBFCD8" w14:textId="77777777" w:rsidR="003E6E1A" w:rsidRPr="00C96A73" w:rsidRDefault="003E6E1A" w:rsidP="00C96A73">
      <w:pPr>
        <w:tabs>
          <w:tab w:val="num" w:pos="1080"/>
        </w:tabs>
        <w:spacing w:line="216" w:lineRule="auto"/>
        <w:ind w:left="1080" w:hanging="360"/>
        <w:rPr>
          <w:rFonts w:ascii="Arial" w:hAnsi="Arial" w:cs="Arial"/>
          <w:sz w:val="20"/>
          <w:szCs w:val="20"/>
        </w:rPr>
      </w:pPr>
    </w:p>
    <w:p w14:paraId="25AFC3C9" w14:textId="77777777" w:rsidR="003E6E1A" w:rsidRPr="00C96A73" w:rsidRDefault="003E6E1A" w:rsidP="00C96A73">
      <w:pPr>
        <w:numPr>
          <w:ilvl w:val="0"/>
          <w:numId w:val="2"/>
        </w:numPr>
        <w:tabs>
          <w:tab w:val="clear" w:pos="720"/>
          <w:tab w:val="num" w:pos="1080"/>
        </w:tabs>
        <w:spacing w:line="216" w:lineRule="auto"/>
        <w:ind w:left="1080"/>
        <w:rPr>
          <w:rFonts w:ascii="Arial" w:hAnsi="Arial" w:cs="Arial"/>
          <w:sz w:val="20"/>
          <w:szCs w:val="20"/>
        </w:rPr>
      </w:pPr>
      <w:r w:rsidRPr="00C96A73">
        <w:rPr>
          <w:rFonts w:ascii="Arial" w:hAnsi="Arial" w:cs="Arial"/>
          <w:sz w:val="20"/>
          <w:szCs w:val="20"/>
        </w:rPr>
        <w:t>Section 03 15 00 – Concrete Accessories.</w:t>
      </w:r>
    </w:p>
    <w:p w14:paraId="62F6BD46" w14:textId="77777777" w:rsidR="003E6E1A" w:rsidRPr="00C96A73" w:rsidRDefault="003E6E1A" w:rsidP="00C96A73">
      <w:pPr>
        <w:tabs>
          <w:tab w:val="num" w:pos="1080"/>
        </w:tabs>
        <w:spacing w:line="216" w:lineRule="auto"/>
        <w:ind w:left="1080" w:hanging="360"/>
        <w:rPr>
          <w:rFonts w:ascii="Arial" w:hAnsi="Arial" w:cs="Arial"/>
          <w:sz w:val="20"/>
          <w:szCs w:val="20"/>
        </w:rPr>
      </w:pPr>
    </w:p>
    <w:p w14:paraId="2EC81CAB" w14:textId="77777777" w:rsidR="003E6E1A" w:rsidRPr="00C96A73" w:rsidRDefault="003E6E1A" w:rsidP="00C96A73">
      <w:pPr>
        <w:numPr>
          <w:ilvl w:val="0"/>
          <w:numId w:val="2"/>
        </w:numPr>
        <w:tabs>
          <w:tab w:val="clear" w:pos="720"/>
          <w:tab w:val="num" w:pos="1080"/>
        </w:tabs>
        <w:spacing w:line="216" w:lineRule="auto"/>
        <w:ind w:left="1080"/>
        <w:rPr>
          <w:rFonts w:ascii="Arial" w:hAnsi="Arial" w:cs="Arial"/>
          <w:sz w:val="20"/>
          <w:szCs w:val="20"/>
        </w:rPr>
      </w:pPr>
      <w:r w:rsidRPr="00C96A73">
        <w:rPr>
          <w:rFonts w:ascii="Arial" w:hAnsi="Arial" w:cs="Arial"/>
          <w:sz w:val="20"/>
          <w:szCs w:val="20"/>
        </w:rPr>
        <w:t>Section 03 20 00 – Concrete Reinforcing.</w:t>
      </w:r>
    </w:p>
    <w:p w14:paraId="4E0097B9" w14:textId="77777777" w:rsidR="003E6E1A" w:rsidRPr="00C96A73" w:rsidRDefault="003E6E1A" w:rsidP="00C96A73">
      <w:pPr>
        <w:tabs>
          <w:tab w:val="num" w:pos="1080"/>
        </w:tabs>
        <w:spacing w:line="216" w:lineRule="auto"/>
        <w:ind w:left="1080" w:hanging="360"/>
        <w:rPr>
          <w:rFonts w:ascii="Arial" w:hAnsi="Arial" w:cs="Arial"/>
          <w:sz w:val="20"/>
          <w:szCs w:val="20"/>
        </w:rPr>
      </w:pPr>
    </w:p>
    <w:p w14:paraId="07C9789D" w14:textId="77777777" w:rsidR="003E6E1A" w:rsidRPr="00C96A73" w:rsidRDefault="003E6E1A" w:rsidP="00C96A73">
      <w:pPr>
        <w:numPr>
          <w:ilvl w:val="0"/>
          <w:numId w:val="2"/>
        </w:numPr>
        <w:tabs>
          <w:tab w:val="clear" w:pos="720"/>
          <w:tab w:val="num" w:pos="1080"/>
        </w:tabs>
        <w:spacing w:line="216" w:lineRule="auto"/>
        <w:ind w:left="1080"/>
        <w:rPr>
          <w:rFonts w:ascii="Arial" w:hAnsi="Arial" w:cs="Arial"/>
          <w:sz w:val="20"/>
          <w:szCs w:val="20"/>
        </w:rPr>
      </w:pPr>
      <w:r w:rsidRPr="00C96A73">
        <w:rPr>
          <w:rFonts w:ascii="Arial" w:hAnsi="Arial" w:cs="Arial"/>
          <w:sz w:val="20"/>
          <w:szCs w:val="20"/>
        </w:rPr>
        <w:t>Section 03 30 00 - Cast-in-Place Concrete.</w:t>
      </w:r>
    </w:p>
    <w:p w14:paraId="5724E1CC" w14:textId="77777777" w:rsidR="003E6E1A" w:rsidRPr="00C96A73" w:rsidRDefault="003E6E1A" w:rsidP="00C96A73">
      <w:pPr>
        <w:tabs>
          <w:tab w:val="num" w:pos="1080"/>
        </w:tabs>
        <w:spacing w:line="216" w:lineRule="auto"/>
        <w:ind w:left="1080" w:hanging="360"/>
        <w:rPr>
          <w:rFonts w:ascii="Arial" w:hAnsi="Arial" w:cs="Arial"/>
          <w:sz w:val="20"/>
          <w:szCs w:val="20"/>
        </w:rPr>
      </w:pPr>
    </w:p>
    <w:p w14:paraId="3CF722E1" w14:textId="77777777" w:rsidR="003E6E1A" w:rsidRPr="00C96A73" w:rsidRDefault="003E6E1A" w:rsidP="00C96A73">
      <w:pPr>
        <w:numPr>
          <w:ilvl w:val="0"/>
          <w:numId w:val="2"/>
        </w:numPr>
        <w:tabs>
          <w:tab w:val="clear" w:pos="720"/>
          <w:tab w:val="num" w:pos="1080"/>
        </w:tabs>
        <w:spacing w:line="216" w:lineRule="auto"/>
        <w:ind w:left="1080"/>
        <w:rPr>
          <w:rFonts w:ascii="Arial" w:hAnsi="Arial" w:cs="Arial"/>
          <w:sz w:val="20"/>
          <w:szCs w:val="20"/>
        </w:rPr>
      </w:pPr>
      <w:r w:rsidRPr="00C96A73">
        <w:rPr>
          <w:rFonts w:ascii="Arial" w:hAnsi="Arial" w:cs="Arial"/>
          <w:sz w:val="20"/>
          <w:szCs w:val="20"/>
        </w:rPr>
        <w:t>Section 31 20 00 – Earth Moving.</w:t>
      </w:r>
    </w:p>
    <w:p w14:paraId="7001EE6C" w14:textId="77777777" w:rsidR="003E6E1A" w:rsidRPr="00C96A73" w:rsidRDefault="003E6E1A" w:rsidP="00C96A73">
      <w:pPr>
        <w:tabs>
          <w:tab w:val="num" w:pos="1080"/>
        </w:tabs>
        <w:spacing w:line="216" w:lineRule="auto"/>
        <w:ind w:left="1080" w:hanging="360"/>
        <w:rPr>
          <w:rFonts w:ascii="Arial" w:hAnsi="Arial" w:cs="Arial"/>
          <w:sz w:val="20"/>
          <w:szCs w:val="20"/>
        </w:rPr>
      </w:pPr>
    </w:p>
    <w:p w14:paraId="15249987" w14:textId="77777777" w:rsidR="003E6E1A" w:rsidRPr="00C96A73" w:rsidRDefault="003E6E1A" w:rsidP="00C96A73">
      <w:pPr>
        <w:numPr>
          <w:ilvl w:val="0"/>
          <w:numId w:val="2"/>
        </w:numPr>
        <w:tabs>
          <w:tab w:val="clear" w:pos="720"/>
          <w:tab w:val="num" w:pos="1080"/>
        </w:tabs>
        <w:spacing w:line="216" w:lineRule="auto"/>
        <w:ind w:left="1080"/>
        <w:rPr>
          <w:rFonts w:ascii="Arial" w:hAnsi="Arial" w:cs="Arial"/>
          <w:sz w:val="20"/>
          <w:szCs w:val="20"/>
        </w:rPr>
      </w:pPr>
      <w:r w:rsidRPr="00C96A73">
        <w:rPr>
          <w:rFonts w:ascii="Arial" w:hAnsi="Arial" w:cs="Arial"/>
          <w:sz w:val="20"/>
          <w:szCs w:val="20"/>
        </w:rPr>
        <w:t>Section 31 62 00 – Driven Piles.</w:t>
      </w:r>
    </w:p>
    <w:p w14:paraId="38227FEC" w14:textId="77777777" w:rsidR="003E6E1A" w:rsidRPr="00C96A73" w:rsidRDefault="003E6E1A" w:rsidP="00C96A73">
      <w:pPr>
        <w:tabs>
          <w:tab w:val="num" w:pos="1080"/>
        </w:tabs>
        <w:spacing w:line="216" w:lineRule="auto"/>
        <w:ind w:left="1080" w:hanging="360"/>
        <w:rPr>
          <w:rFonts w:ascii="Arial" w:hAnsi="Arial" w:cs="Arial"/>
          <w:sz w:val="20"/>
          <w:szCs w:val="20"/>
        </w:rPr>
      </w:pPr>
    </w:p>
    <w:p w14:paraId="1E925D33" w14:textId="77777777" w:rsidR="003E6E1A" w:rsidRPr="00C96A73" w:rsidRDefault="003E6E1A" w:rsidP="00C96A73">
      <w:pPr>
        <w:numPr>
          <w:ilvl w:val="0"/>
          <w:numId w:val="2"/>
        </w:numPr>
        <w:tabs>
          <w:tab w:val="clear" w:pos="720"/>
          <w:tab w:val="num" w:pos="1080"/>
        </w:tabs>
        <w:spacing w:line="216" w:lineRule="auto"/>
        <w:ind w:left="1080"/>
        <w:rPr>
          <w:rFonts w:ascii="Arial" w:hAnsi="Arial" w:cs="Arial"/>
          <w:sz w:val="20"/>
          <w:szCs w:val="20"/>
        </w:rPr>
      </w:pPr>
      <w:r w:rsidRPr="00C96A73">
        <w:rPr>
          <w:rFonts w:ascii="Arial" w:hAnsi="Arial" w:cs="Arial"/>
          <w:sz w:val="20"/>
          <w:szCs w:val="20"/>
        </w:rPr>
        <w:t>Section 31 64 00 – Caissons.</w:t>
      </w:r>
    </w:p>
    <w:p w14:paraId="407496D0" w14:textId="77777777" w:rsidR="00C96A73" w:rsidRDefault="00C96A73" w:rsidP="00C96A73">
      <w:pPr>
        <w:spacing w:line="216" w:lineRule="auto"/>
        <w:rPr>
          <w:rFonts w:ascii="Arial" w:hAnsi="Arial" w:cs="Arial"/>
          <w:sz w:val="20"/>
          <w:szCs w:val="20"/>
        </w:rPr>
      </w:pPr>
    </w:p>
    <w:p w14:paraId="69E9AB76" w14:textId="77777777" w:rsidR="003E6E1A" w:rsidRPr="00C96A73" w:rsidRDefault="003E6E1A" w:rsidP="00C96A73">
      <w:pPr>
        <w:numPr>
          <w:ilvl w:val="1"/>
          <w:numId w:val="3"/>
        </w:numPr>
        <w:spacing w:line="216" w:lineRule="auto"/>
        <w:rPr>
          <w:rFonts w:ascii="Arial" w:hAnsi="Arial" w:cs="Arial"/>
          <w:sz w:val="20"/>
          <w:szCs w:val="20"/>
        </w:rPr>
      </w:pPr>
      <w:r w:rsidRPr="00C96A73">
        <w:rPr>
          <w:rFonts w:ascii="Arial" w:hAnsi="Arial" w:cs="Arial"/>
          <w:sz w:val="20"/>
          <w:szCs w:val="20"/>
        </w:rPr>
        <w:t>REFERENCES</w:t>
      </w:r>
    </w:p>
    <w:p w14:paraId="4463CF91" w14:textId="77777777" w:rsidR="003E6E1A" w:rsidRPr="00C96A73" w:rsidRDefault="003E6E1A" w:rsidP="00C96A73">
      <w:pPr>
        <w:spacing w:line="216" w:lineRule="auto"/>
        <w:rPr>
          <w:rFonts w:ascii="Arial" w:hAnsi="Arial" w:cs="Arial"/>
          <w:sz w:val="20"/>
          <w:szCs w:val="20"/>
        </w:rPr>
      </w:pPr>
    </w:p>
    <w:p w14:paraId="441ED7A0" w14:textId="77777777" w:rsidR="003E6E1A" w:rsidRPr="00C96A73" w:rsidRDefault="003E6E1A" w:rsidP="00C96A73">
      <w:pPr>
        <w:numPr>
          <w:ilvl w:val="0"/>
          <w:numId w:val="4"/>
        </w:numPr>
        <w:tabs>
          <w:tab w:val="left" w:pos="900"/>
          <w:tab w:val="left" w:pos="1080"/>
        </w:tabs>
        <w:spacing w:line="216" w:lineRule="auto"/>
        <w:rPr>
          <w:rFonts w:ascii="Arial" w:hAnsi="Arial" w:cs="Arial"/>
          <w:sz w:val="20"/>
          <w:szCs w:val="20"/>
        </w:rPr>
      </w:pPr>
      <w:r w:rsidRPr="00C96A73">
        <w:rPr>
          <w:rFonts w:ascii="Arial" w:hAnsi="Arial" w:cs="Arial"/>
          <w:sz w:val="20"/>
          <w:szCs w:val="20"/>
        </w:rPr>
        <w:t>ASTM C 836 (06) – Standard Specification for High Solids Content, Cold Liquid Applied Elastomeric Waterproofing Membrane for Use with Separate Wearing Course.</w:t>
      </w:r>
    </w:p>
    <w:p w14:paraId="6E42E8D1" w14:textId="77777777" w:rsidR="003E6E1A" w:rsidRPr="00C96A73" w:rsidRDefault="003E6E1A" w:rsidP="00C96A73">
      <w:pPr>
        <w:tabs>
          <w:tab w:val="left" w:pos="1080"/>
        </w:tabs>
        <w:spacing w:line="216" w:lineRule="auto"/>
        <w:ind w:left="1080" w:hanging="360"/>
        <w:rPr>
          <w:rFonts w:ascii="Arial" w:hAnsi="Arial" w:cs="Arial"/>
          <w:sz w:val="20"/>
          <w:szCs w:val="20"/>
        </w:rPr>
      </w:pPr>
    </w:p>
    <w:p w14:paraId="17EA9603" w14:textId="77777777" w:rsidR="003E6E1A" w:rsidRPr="00C96A73" w:rsidRDefault="003E6E1A" w:rsidP="00C96A73">
      <w:pPr>
        <w:numPr>
          <w:ilvl w:val="0"/>
          <w:numId w:val="4"/>
        </w:numPr>
        <w:tabs>
          <w:tab w:val="left" w:pos="1080"/>
          <w:tab w:val="left" w:pos="1965"/>
        </w:tabs>
        <w:spacing w:line="216" w:lineRule="auto"/>
        <w:rPr>
          <w:rFonts w:ascii="Arial" w:hAnsi="Arial" w:cs="Arial"/>
          <w:sz w:val="20"/>
          <w:szCs w:val="20"/>
        </w:rPr>
      </w:pPr>
      <w:r w:rsidRPr="00C96A73">
        <w:rPr>
          <w:rFonts w:ascii="Arial" w:hAnsi="Arial" w:cs="Arial"/>
          <w:sz w:val="20"/>
          <w:szCs w:val="20"/>
        </w:rPr>
        <w:lastRenderedPageBreak/>
        <w:t>ASTM D 412 – Standard Test Methods for Vulcanized Rubber and Thermoplastic Elastomers-Tension.</w:t>
      </w:r>
    </w:p>
    <w:p w14:paraId="1D899CC7" w14:textId="77777777" w:rsidR="00A3311D" w:rsidRPr="00C96A73" w:rsidRDefault="00A3311D" w:rsidP="00C96A73">
      <w:pPr>
        <w:tabs>
          <w:tab w:val="left" w:pos="1080"/>
          <w:tab w:val="left" w:pos="1965"/>
        </w:tabs>
        <w:spacing w:line="216" w:lineRule="auto"/>
        <w:ind w:left="1080" w:hanging="360"/>
        <w:rPr>
          <w:rFonts w:ascii="Arial" w:hAnsi="Arial" w:cs="Arial"/>
          <w:sz w:val="20"/>
          <w:szCs w:val="20"/>
        </w:rPr>
      </w:pPr>
    </w:p>
    <w:p w14:paraId="43502DCC" w14:textId="77777777"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 xml:space="preserve">ASTM D 570 – Standard Test Method for Water Absorption of Plastics. </w:t>
      </w:r>
    </w:p>
    <w:p w14:paraId="75F9CB17" w14:textId="77777777" w:rsidR="003E6E1A" w:rsidRPr="00C96A73" w:rsidRDefault="003E6E1A" w:rsidP="00C96A73">
      <w:pPr>
        <w:tabs>
          <w:tab w:val="left" w:pos="1080"/>
        </w:tabs>
        <w:spacing w:line="216" w:lineRule="auto"/>
        <w:ind w:left="1080" w:hanging="360"/>
        <w:rPr>
          <w:rFonts w:ascii="Arial" w:hAnsi="Arial" w:cs="Arial"/>
          <w:sz w:val="20"/>
          <w:szCs w:val="20"/>
        </w:rPr>
      </w:pPr>
    </w:p>
    <w:p w14:paraId="0AF12559" w14:textId="1DBB435A"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ASTM D 882</w:t>
      </w:r>
      <w:r w:rsidR="00792D1C">
        <w:rPr>
          <w:rFonts w:ascii="Arial" w:hAnsi="Arial" w:cs="Arial"/>
          <w:sz w:val="20"/>
          <w:szCs w:val="20"/>
        </w:rPr>
        <w:t xml:space="preserve"> </w:t>
      </w:r>
      <w:r w:rsidRPr="00C96A73">
        <w:rPr>
          <w:rFonts w:ascii="Arial" w:hAnsi="Arial" w:cs="Arial"/>
          <w:sz w:val="20"/>
          <w:szCs w:val="20"/>
        </w:rPr>
        <w:t>– Standard Test Method for Tensile Properties of Thin Plastic Sheeting.</w:t>
      </w:r>
    </w:p>
    <w:p w14:paraId="603281B3" w14:textId="77777777" w:rsidR="00E36BE5" w:rsidRPr="00C96A73" w:rsidRDefault="00E36BE5" w:rsidP="00C96A73">
      <w:pPr>
        <w:tabs>
          <w:tab w:val="left" w:pos="1080"/>
        </w:tabs>
        <w:spacing w:line="216" w:lineRule="auto"/>
        <w:ind w:left="1080" w:hanging="360"/>
        <w:rPr>
          <w:rFonts w:ascii="Arial" w:hAnsi="Arial" w:cs="Arial"/>
          <w:sz w:val="20"/>
          <w:szCs w:val="20"/>
        </w:rPr>
      </w:pPr>
    </w:p>
    <w:p w14:paraId="0CA69CFA" w14:textId="6CA2AFBD" w:rsidR="003E6E1A" w:rsidRPr="00C96A73" w:rsidRDefault="003E6E1A" w:rsidP="00C96A73">
      <w:pPr>
        <w:numPr>
          <w:ilvl w:val="0"/>
          <w:numId w:val="4"/>
        </w:numPr>
        <w:tabs>
          <w:tab w:val="left" w:pos="900"/>
          <w:tab w:val="left" w:pos="1080"/>
        </w:tabs>
        <w:spacing w:line="216" w:lineRule="auto"/>
        <w:rPr>
          <w:rFonts w:ascii="Arial" w:hAnsi="Arial" w:cs="Arial"/>
          <w:sz w:val="20"/>
          <w:szCs w:val="20"/>
        </w:rPr>
      </w:pPr>
      <w:r w:rsidRPr="00C96A73">
        <w:rPr>
          <w:rFonts w:ascii="Arial" w:hAnsi="Arial" w:cs="Arial"/>
          <w:sz w:val="20"/>
          <w:szCs w:val="20"/>
        </w:rPr>
        <w:t>ASTM D 903</w:t>
      </w:r>
      <w:r w:rsidR="00792D1C">
        <w:rPr>
          <w:rFonts w:ascii="Arial" w:hAnsi="Arial" w:cs="Arial"/>
          <w:sz w:val="20"/>
          <w:szCs w:val="20"/>
        </w:rPr>
        <w:t xml:space="preserve"> </w:t>
      </w:r>
      <w:r w:rsidRPr="00C96A73">
        <w:rPr>
          <w:rFonts w:ascii="Arial" w:hAnsi="Arial" w:cs="Arial"/>
          <w:sz w:val="20"/>
          <w:szCs w:val="20"/>
        </w:rPr>
        <w:t>– Standard Test Method for Peel or Stripping Strength of Adhesive Bonds.</w:t>
      </w:r>
    </w:p>
    <w:p w14:paraId="43DF1A6D" w14:textId="77777777" w:rsidR="00D61385" w:rsidRPr="00C96A73" w:rsidRDefault="00D61385" w:rsidP="00C96A73">
      <w:pPr>
        <w:tabs>
          <w:tab w:val="left" w:pos="900"/>
          <w:tab w:val="left" w:pos="1080"/>
        </w:tabs>
        <w:spacing w:line="216" w:lineRule="auto"/>
        <w:rPr>
          <w:rFonts w:ascii="Arial" w:hAnsi="Arial" w:cs="Arial"/>
          <w:sz w:val="20"/>
          <w:szCs w:val="20"/>
        </w:rPr>
      </w:pPr>
    </w:p>
    <w:p w14:paraId="6EE0DA57" w14:textId="77777777"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ASTM D 1000 – Standard Test Methods for Pressure-Sensitive, Adhesive-Coated Tapes used for Electrical and Electronic Applications.</w:t>
      </w:r>
    </w:p>
    <w:p w14:paraId="43252C4C" w14:textId="77777777" w:rsidR="00E65FF4" w:rsidRPr="00C96A73" w:rsidRDefault="00E65FF4" w:rsidP="00C96A73">
      <w:pPr>
        <w:pStyle w:val="ListParagraph"/>
        <w:tabs>
          <w:tab w:val="left" w:pos="1080"/>
        </w:tabs>
        <w:spacing w:line="216" w:lineRule="auto"/>
        <w:ind w:left="1080" w:hanging="360"/>
        <w:rPr>
          <w:rFonts w:ascii="Arial" w:hAnsi="Arial" w:cs="Arial"/>
          <w:sz w:val="20"/>
          <w:szCs w:val="20"/>
        </w:rPr>
      </w:pPr>
    </w:p>
    <w:p w14:paraId="118944AC" w14:textId="77777777"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ASTM D 1876 – Standard Test Method for Peel Resistance of Adhesives (T Peel Test).</w:t>
      </w:r>
    </w:p>
    <w:p w14:paraId="5A1C464F" w14:textId="77777777" w:rsidR="003E6E1A" w:rsidRPr="00C96A73" w:rsidRDefault="003E6E1A" w:rsidP="00C96A73">
      <w:pPr>
        <w:tabs>
          <w:tab w:val="left" w:pos="1080"/>
        </w:tabs>
        <w:spacing w:line="216" w:lineRule="auto"/>
        <w:ind w:left="1080" w:hanging="360"/>
        <w:rPr>
          <w:rFonts w:ascii="Arial" w:hAnsi="Arial" w:cs="Arial"/>
          <w:sz w:val="20"/>
          <w:szCs w:val="20"/>
        </w:rPr>
      </w:pPr>
    </w:p>
    <w:p w14:paraId="09C23E03" w14:textId="383CE244"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 xml:space="preserve">ASTM D 1970 – Standard Specification for </w:t>
      </w:r>
      <w:r w:rsidR="0062479F" w:rsidRPr="00C96A73">
        <w:rPr>
          <w:rFonts w:ascii="Arial" w:hAnsi="Arial" w:cs="Arial"/>
          <w:sz w:val="20"/>
          <w:szCs w:val="20"/>
        </w:rPr>
        <w:t>Self-Adhering</w:t>
      </w:r>
      <w:r w:rsidRPr="00C96A73">
        <w:rPr>
          <w:rFonts w:ascii="Arial" w:hAnsi="Arial" w:cs="Arial"/>
          <w:sz w:val="20"/>
          <w:szCs w:val="20"/>
        </w:rPr>
        <w:t xml:space="preserve"> Polymer Modified Bituminous Sheet Materials Used as Steep Roofing Underlayment for Ice Dam Protection.</w:t>
      </w:r>
    </w:p>
    <w:p w14:paraId="3BC53988" w14:textId="77777777" w:rsidR="00AE2105" w:rsidRPr="00C96A73" w:rsidRDefault="00AE2105" w:rsidP="004054B6">
      <w:pPr>
        <w:pStyle w:val="ListParagraph"/>
        <w:tabs>
          <w:tab w:val="left" w:pos="1080"/>
        </w:tabs>
        <w:spacing w:line="216" w:lineRule="auto"/>
        <w:rPr>
          <w:rFonts w:ascii="Arial" w:hAnsi="Arial" w:cs="Arial"/>
          <w:sz w:val="20"/>
          <w:szCs w:val="20"/>
        </w:rPr>
      </w:pPr>
    </w:p>
    <w:p w14:paraId="183CFA37" w14:textId="170B3584" w:rsidR="00A6465E" w:rsidRPr="00C96A73" w:rsidRDefault="00A6465E"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ASTM D 4716 – Test Method for Determining the (In plane) Flow Rate per Unit Width and Hydraulic Transmissivity of a Geosynthetic Using a Constant Head.</w:t>
      </w:r>
    </w:p>
    <w:p w14:paraId="7657C15B" w14:textId="77777777" w:rsidR="003E6E1A" w:rsidRPr="00C96A73" w:rsidRDefault="003E6E1A" w:rsidP="00C96A73">
      <w:pPr>
        <w:tabs>
          <w:tab w:val="left" w:pos="1080"/>
        </w:tabs>
        <w:spacing w:line="216" w:lineRule="auto"/>
        <w:ind w:left="1080" w:hanging="360"/>
        <w:rPr>
          <w:rFonts w:ascii="Arial" w:hAnsi="Arial" w:cs="Arial"/>
          <w:sz w:val="20"/>
          <w:szCs w:val="20"/>
        </w:rPr>
      </w:pPr>
    </w:p>
    <w:p w14:paraId="1FA1B4CD" w14:textId="2410C114" w:rsidR="00AE2105"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ASTM D 5385 – Standard Test Method for Hydrostatic Pressure Resistance of Waterproofing Membranes.</w:t>
      </w:r>
    </w:p>
    <w:p w14:paraId="19A1CFF3" w14:textId="77777777" w:rsidR="00AE2105" w:rsidRPr="00C96A73" w:rsidRDefault="00AE2105" w:rsidP="00C96A73">
      <w:pPr>
        <w:pStyle w:val="ListParagraph"/>
        <w:tabs>
          <w:tab w:val="left" w:pos="1080"/>
        </w:tabs>
        <w:spacing w:line="216" w:lineRule="auto"/>
        <w:ind w:left="1080" w:hanging="360"/>
        <w:rPr>
          <w:rFonts w:ascii="Arial" w:hAnsi="Arial" w:cs="Arial"/>
          <w:sz w:val="20"/>
          <w:szCs w:val="20"/>
        </w:rPr>
      </w:pPr>
    </w:p>
    <w:p w14:paraId="6FB36EF2" w14:textId="31CBD19E"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ASTM D 6574 – Test Method for Determining the (In Plane) Hydraulic Transmissivity of a Geosynthetic by Radial Flow.</w:t>
      </w:r>
    </w:p>
    <w:p w14:paraId="51B439AB" w14:textId="77777777" w:rsidR="003E6E1A" w:rsidRPr="00C96A73" w:rsidRDefault="003E6E1A" w:rsidP="00C96A73">
      <w:pPr>
        <w:tabs>
          <w:tab w:val="left" w:pos="1080"/>
        </w:tabs>
        <w:spacing w:line="216" w:lineRule="auto"/>
        <w:ind w:left="1080" w:hanging="360"/>
        <w:rPr>
          <w:rFonts w:ascii="Arial" w:hAnsi="Arial" w:cs="Arial"/>
          <w:sz w:val="20"/>
          <w:szCs w:val="20"/>
        </w:rPr>
      </w:pPr>
    </w:p>
    <w:p w14:paraId="0A15236D" w14:textId="77777777"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 xml:space="preserve">ASTM E 96 (Method B) – Standard Test Methods for Water Vapor Transmission of Materials. </w:t>
      </w:r>
    </w:p>
    <w:p w14:paraId="67FCB8F4" w14:textId="77777777" w:rsidR="003E6E1A" w:rsidRPr="00C96A73" w:rsidRDefault="003E6E1A" w:rsidP="00C96A73">
      <w:pPr>
        <w:tabs>
          <w:tab w:val="left" w:pos="1080"/>
        </w:tabs>
        <w:spacing w:line="216" w:lineRule="auto"/>
        <w:ind w:left="1080" w:hanging="360"/>
        <w:rPr>
          <w:rFonts w:ascii="Arial" w:hAnsi="Arial" w:cs="Arial"/>
          <w:sz w:val="20"/>
          <w:szCs w:val="20"/>
        </w:rPr>
      </w:pPr>
    </w:p>
    <w:p w14:paraId="655056DC" w14:textId="77777777" w:rsidR="003E6E1A" w:rsidRPr="00C96A73" w:rsidRDefault="003E6E1A" w:rsidP="00C96A73">
      <w:pPr>
        <w:numPr>
          <w:ilvl w:val="0"/>
          <w:numId w:val="4"/>
        </w:numPr>
        <w:tabs>
          <w:tab w:val="left" w:pos="1080"/>
        </w:tabs>
        <w:spacing w:line="216" w:lineRule="auto"/>
        <w:rPr>
          <w:rFonts w:ascii="Arial" w:hAnsi="Arial" w:cs="Arial"/>
          <w:sz w:val="20"/>
          <w:szCs w:val="20"/>
        </w:rPr>
      </w:pPr>
      <w:r w:rsidRPr="00C96A73">
        <w:rPr>
          <w:rFonts w:ascii="Arial" w:hAnsi="Arial" w:cs="Arial"/>
          <w:sz w:val="20"/>
          <w:szCs w:val="20"/>
        </w:rPr>
        <w:t>ASTM E 154 – Standard Test Methods for Water Vapor Retarders Used in Contact with Earth Under Concrete Slabs, on Walls, or as Ground Cover.</w:t>
      </w:r>
    </w:p>
    <w:p w14:paraId="5621172E" w14:textId="77777777" w:rsidR="003E6E1A" w:rsidRPr="00C96A73" w:rsidRDefault="003E6E1A" w:rsidP="00C96A73">
      <w:pPr>
        <w:tabs>
          <w:tab w:val="left" w:pos="900"/>
          <w:tab w:val="left" w:pos="1080"/>
        </w:tabs>
        <w:spacing w:line="216" w:lineRule="auto"/>
        <w:ind w:left="1080" w:hanging="360"/>
        <w:rPr>
          <w:rFonts w:ascii="Arial" w:hAnsi="Arial" w:cs="Arial"/>
          <w:sz w:val="20"/>
          <w:szCs w:val="20"/>
        </w:rPr>
      </w:pPr>
    </w:p>
    <w:p w14:paraId="79C677FF" w14:textId="3C122D53" w:rsidR="00B21886" w:rsidRDefault="003E6E1A" w:rsidP="00B21886">
      <w:pPr>
        <w:numPr>
          <w:ilvl w:val="0"/>
          <w:numId w:val="4"/>
        </w:numPr>
        <w:tabs>
          <w:tab w:val="left" w:pos="900"/>
          <w:tab w:val="left" w:pos="1080"/>
        </w:tabs>
        <w:spacing w:line="216" w:lineRule="auto"/>
        <w:rPr>
          <w:rFonts w:ascii="Arial" w:hAnsi="Arial" w:cs="Arial"/>
          <w:sz w:val="20"/>
          <w:szCs w:val="20"/>
        </w:rPr>
      </w:pPr>
      <w:r w:rsidRPr="00C96A73">
        <w:rPr>
          <w:rFonts w:ascii="Arial" w:hAnsi="Arial" w:cs="Arial"/>
          <w:sz w:val="20"/>
          <w:szCs w:val="20"/>
        </w:rPr>
        <w:t>General Services Administration, Public Building Service: GSA-PBS-07115 Guide Specification for Elastomeric Waterproofing.</w:t>
      </w:r>
    </w:p>
    <w:p w14:paraId="010188D3" w14:textId="77777777" w:rsidR="00B21886" w:rsidRDefault="00B21886" w:rsidP="00B21886">
      <w:pPr>
        <w:pStyle w:val="ListParagraph"/>
        <w:rPr>
          <w:rFonts w:ascii="Arial" w:hAnsi="Arial" w:cs="Arial"/>
          <w:sz w:val="20"/>
          <w:szCs w:val="20"/>
        </w:rPr>
      </w:pPr>
    </w:p>
    <w:p w14:paraId="594F507D" w14:textId="77777777" w:rsidR="00B21886" w:rsidRDefault="00B21886" w:rsidP="00B21886">
      <w:pPr>
        <w:numPr>
          <w:ilvl w:val="0"/>
          <w:numId w:val="4"/>
        </w:numPr>
        <w:tabs>
          <w:tab w:val="num" w:pos="1260"/>
        </w:tabs>
        <w:rPr>
          <w:rFonts w:ascii="Arial" w:hAnsi="Arial" w:cs="Arial"/>
          <w:sz w:val="20"/>
          <w:szCs w:val="20"/>
        </w:rPr>
      </w:pPr>
      <w:r w:rsidRPr="00A4450D">
        <w:rPr>
          <w:rFonts w:ascii="Arial" w:hAnsi="Arial" w:cs="Arial"/>
          <w:sz w:val="20"/>
          <w:szCs w:val="20"/>
        </w:rPr>
        <w:t>ICC-ES ESR-5580</w:t>
      </w:r>
      <w:r>
        <w:rPr>
          <w:rFonts w:ascii="Arial" w:hAnsi="Arial" w:cs="Arial"/>
          <w:sz w:val="20"/>
          <w:szCs w:val="20"/>
        </w:rPr>
        <w:t xml:space="preserve">: </w:t>
      </w:r>
      <w:r w:rsidRPr="00A4450D">
        <w:rPr>
          <w:rFonts w:ascii="Arial" w:hAnsi="Arial" w:cs="Arial"/>
          <w:sz w:val="20"/>
          <w:szCs w:val="20"/>
        </w:rPr>
        <w:t>Evaluation Report for Polyguard Products, Inc. below-grade waterproofing membranes.</w:t>
      </w:r>
    </w:p>
    <w:p w14:paraId="52CFBE20" w14:textId="77777777" w:rsidR="00B21886" w:rsidRDefault="00B21886" w:rsidP="00B21886">
      <w:pPr>
        <w:rPr>
          <w:rFonts w:ascii="Arial" w:hAnsi="Arial" w:cs="Arial"/>
          <w:sz w:val="20"/>
          <w:szCs w:val="20"/>
        </w:rPr>
      </w:pPr>
    </w:p>
    <w:p w14:paraId="5C749EEB" w14:textId="7080A485" w:rsidR="00B21886" w:rsidRPr="00B21886" w:rsidRDefault="00B21886" w:rsidP="00B21886">
      <w:pPr>
        <w:numPr>
          <w:ilvl w:val="0"/>
          <w:numId w:val="4"/>
        </w:numPr>
        <w:tabs>
          <w:tab w:val="num" w:pos="1260"/>
        </w:tabs>
        <w:rPr>
          <w:rFonts w:ascii="Arial" w:hAnsi="Arial" w:cs="Arial"/>
          <w:sz w:val="20"/>
          <w:szCs w:val="20"/>
        </w:rPr>
      </w:pPr>
      <w:r w:rsidRPr="00130D66">
        <w:rPr>
          <w:rFonts w:ascii="Arial" w:hAnsi="Arial" w:cs="Arial"/>
          <w:sz w:val="20"/>
          <w:szCs w:val="20"/>
        </w:rPr>
        <w:t>ICC-ES AC527 – Acceptance Criteria for Below-Grade Exterior Waterproofing Membranes</w:t>
      </w:r>
      <w:r>
        <w:rPr>
          <w:rFonts w:ascii="Arial" w:hAnsi="Arial" w:cs="Arial"/>
          <w:sz w:val="20"/>
          <w:szCs w:val="20"/>
        </w:rPr>
        <w:t>.</w:t>
      </w:r>
    </w:p>
    <w:p w14:paraId="1524D728" w14:textId="77777777" w:rsidR="00484156" w:rsidRPr="00C96A73" w:rsidRDefault="00484156" w:rsidP="00C96A73">
      <w:pPr>
        <w:pStyle w:val="ListParagraph"/>
        <w:tabs>
          <w:tab w:val="left" w:pos="1080"/>
        </w:tabs>
        <w:spacing w:line="216" w:lineRule="auto"/>
        <w:ind w:left="1080" w:hanging="360"/>
        <w:rPr>
          <w:rFonts w:ascii="Arial" w:hAnsi="Arial" w:cs="Arial"/>
          <w:sz w:val="20"/>
          <w:szCs w:val="20"/>
        </w:rPr>
      </w:pPr>
    </w:p>
    <w:p w14:paraId="1AA0A046" w14:textId="77777777" w:rsidR="003E6E1A" w:rsidRPr="00C96A73" w:rsidRDefault="003E6E1A" w:rsidP="00C96A73">
      <w:pPr>
        <w:spacing w:line="216" w:lineRule="auto"/>
        <w:rPr>
          <w:rFonts w:ascii="Arial" w:hAnsi="Arial" w:cs="Arial"/>
          <w:sz w:val="20"/>
          <w:szCs w:val="20"/>
        </w:rPr>
      </w:pPr>
      <w:r w:rsidRPr="00C96A73">
        <w:rPr>
          <w:rFonts w:ascii="Arial" w:hAnsi="Arial" w:cs="Arial"/>
          <w:sz w:val="20"/>
          <w:szCs w:val="20"/>
        </w:rPr>
        <w:t>1.04</w:t>
      </w:r>
      <w:r w:rsidRPr="00C96A73">
        <w:rPr>
          <w:rFonts w:ascii="Arial" w:hAnsi="Arial" w:cs="Arial"/>
          <w:sz w:val="20"/>
          <w:szCs w:val="20"/>
        </w:rPr>
        <w:tab/>
        <w:t>SUBMITTALS</w:t>
      </w:r>
    </w:p>
    <w:p w14:paraId="1F3151A8" w14:textId="77777777" w:rsidR="003E6E1A" w:rsidRPr="00C96A73" w:rsidRDefault="003E6E1A" w:rsidP="00C96A73">
      <w:pPr>
        <w:spacing w:line="216" w:lineRule="auto"/>
        <w:rPr>
          <w:rFonts w:ascii="Arial" w:hAnsi="Arial" w:cs="Arial"/>
          <w:sz w:val="20"/>
          <w:szCs w:val="20"/>
        </w:rPr>
      </w:pPr>
    </w:p>
    <w:p w14:paraId="421664A9" w14:textId="4B3FD35A" w:rsidR="003E6E1A" w:rsidRPr="00C96A73" w:rsidRDefault="003E6E1A" w:rsidP="00C96A73">
      <w:pPr>
        <w:pStyle w:val="1stindent"/>
        <w:numPr>
          <w:ilvl w:val="0"/>
          <w:numId w:val="30"/>
        </w:numPr>
        <w:spacing w:before="0" w:after="0" w:line="216" w:lineRule="auto"/>
        <w:ind w:left="1080"/>
        <w:rPr>
          <w:rFonts w:ascii="Arial" w:hAnsi="Arial" w:cs="Arial"/>
        </w:rPr>
      </w:pPr>
      <w:r w:rsidRPr="00C96A73">
        <w:rPr>
          <w:rFonts w:ascii="Arial" w:hAnsi="Arial" w:cs="Arial"/>
        </w:rPr>
        <w:t>Product Data</w:t>
      </w:r>
      <w:proofErr w:type="gramStart"/>
      <w:r w:rsidRPr="00C96A73">
        <w:rPr>
          <w:rFonts w:ascii="Arial" w:hAnsi="Arial" w:cs="Arial"/>
        </w:rPr>
        <w:t>:  Submit</w:t>
      </w:r>
      <w:proofErr w:type="gramEnd"/>
      <w:r w:rsidRPr="00C96A73">
        <w:rPr>
          <w:rFonts w:ascii="Arial" w:hAnsi="Arial" w:cs="Arial"/>
        </w:rPr>
        <w:t xml:space="preserve"> manufacturer’s product data, installation instructions, use limitations and recommendations.  Include certification of data indicating VOC (Volatile Organic Compound) content of all components of waterproofing system.  </w:t>
      </w:r>
    </w:p>
    <w:p w14:paraId="70207DEF" w14:textId="77777777" w:rsidR="00B12872" w:rsidRPr="00C96A73" w:rsidRDefault="00B12872" w:rsidP="00C96A73">
      <w:pPr>
        <w:pStyle w:val="1stindent"/>
        <w:spacing w:before="0" w:after="0" w:line="216" w:lineRule="auto"/>
        <w:rPr>
          <w:rFonts w:ascii="Arial" w:hAnsi="Arial" w:cs="Arial"/>
        </w:rPr>
      </w:pPr>
    </w:p>
    <w:p w14:paraId="298C3229" w14:textId="3332716C" w:rsidR="003E6E1A" w:rsidRPr="00C96A73" w:rsidRDefault="003E6E1A" w:rsidP="00C96A73">
      <w:pPr>
        <w:pStyle w:val="1stindent"/>
        <w:numPr>
          <w:ilvl w:val="0"/>
          <w:numId w:val="30"/>
        </w:numPr>
        <w:tabs>
          <w:tab w:val="left" w:pos="1440"/>
        </w:tabs>
        <w:spacing w:before="0" w:after="0" w:line="216" w:lineRule="auto"/>
        <w:ind w:left="1080"/>
        <w:rPr>
          <w:rFonts w:ascii="Arial" w:hAnsi="Arial" w:cs="Arial"/>
        </w:rPr>
      </w:pPr>
      <w:r w:rsidRPr="00C96A73">
        <w:rPr>
          <w:rFonts w:ascii="Arial" w:hAnsi="Arial" w:cs="Arial"/>
        </w:rPr>
        <w:t>Samples</w:t>
      </w:r>
      <w:proofErr w:type="gramStart"/>
      <w:r w:rsidRPr="00C96A73">
        <w:rPr>
          <w:rFonts w:ascii="Arial" w:hAnsi="Arial" w:cs="Arial"/>
        </w:rPr>
        <w:t>:  Submit</w:t>
      </w:r>
      <w:proofErr w:type="gramEnd"/>
      <w:r w:rsidRPr="00C96A73">
        <w:rPr>
          <w:rFonts w:ascii="Arial" w:hAnsi="Arial" w:cs="Arial"/>
        </w:rPr>
        <w:t xml:space="preserve"> representative samples of the following for approval:</w:t>
      </w:r>
    </w:p>
    <w:p w14:paraId="026D1DF3" w14:textId="7747E74E" w:rsidR="003E6E1A" w:rsidRPr="00C96A73" w:rsidRDefault="003E6E1A" w:rsidP="00C96A73">
      <w:pPr>
        <w:pStyle w:val="2ndindent"/>
        <w:numPr>
          <w:ilvl w:val="0"/>
          <w:numId w:val="32"/>
        </w:numPr>
        <w:tabs>
          <w:tab w:val="left" w:pos="1080"/>
        </w:tabs>
        <w:spacing w:line="216" w:lineRule="auto"/>
        <w:ind w:left="1440"/>
        <w:rPr>
          <w:rFonts w:ascii="Arial" w:hAnsi="Arial" w:cs="Arial"/>
        </w:rPr>
      </w:pPr>
      <w:r w:rsidRPr="00C96A73">
        <w:rPr>
          <w:rFonts w:ascii="Arial" w:hAnsi="Arial" w:cs="Arial"/>
        </w:rPr>
        <w:t>Sheet membrane</w:t>
      </w:r>
    </w:p>
    <w:p w14:paraId="2F229898" w14:textId="706E7A8F" w:rsidR="003E6E1A" w:rsidRPr="00C96A73" w:rsidRDefault="003E6E1A" w:rsidP="00C96A73">
      <w:pPr>
        <w:pStyle w:val="2ndindent"/>
        <w:numPr>
          <w:ilvl w:val="0"/>
          <w:numId w:val="32"/>
        </w:numPr>
        <w:tabs>
          <w:tab w:val="left" w:pos="1080"/>
        </w:tabs>
        <w:spacing w:line="216" w:lineRule="auto"/>
        <w:ind w:left="1440"/>
        <w:rPr>
          <w:rFonts w:ascii="Arial" w:hAnsi="Arial" w:cs="Arial"/>
        </w:rPr>
      </w:pPr>
      <w:r w:rsidRPr="00C96A73">
        <w:rPr>
          <w:rFonts w:ascii="Arial" w:hAnsi="Arial" w:cs="Arial"/>
        </w:rPr>
        <w:t>Fabric Tape and Accessories</w:t>
      </w:r>
    </w:p>
    <w:p w14:paraId="5D44C43B" w14:textId="5960B390" w:rsidR="003E6E1A" w:rsidRPr="00C96A73" w:rsidRDefault="003E6E1A" w:rsidP="00C96A73">
      <w:pPr>
        <w:pStyle w:val="2ndindent"/>
        <w:numPr>
          <w:ilvl w:val="0"/>
          <w:numId w:val="32"/>
        </w:numPr>
        <w:tabs>
          <w:tab w:val="left" w:pos="1080"/>
        </w:tabs>
        <w:spacing w:line="216" w:lineRule="auto"/>
        <w:ind w:left="1440"/>
        <w:rPr>
          <w:rFonts w:ascii="Arial" w:hAnsi="Arial" w:cs="Arial"/>
        </w:rPr>
      </w:pPr>
      <w:r w:rsidRPr="00C96A73">
        <w:rPr>
          <w:rFonts w:ascii="Arial" w:hAnsi="Arial" w:cs="Arial"/>
        </w:rPr>
        <w:t>Prefabricated Drainage Composite</w:t>
      </w:r>
    </w:p>
    <w:p w14:paraId="3228E114" w14:textId="6229AF9E" w:rsidR="00A6465E" w:rsidRPr="00C96A73" w:rsidRDefault="00A6465E" w:rsidP="00C96A73">
      <w:pPr>
        <w:pStyle w:val="2ndindent"/>
        <w:tabs>
          <w:tab w:val="left" w:pos="1080"/>
        </w:tabs>
        <w:spacing w:before="0" w:line="216" w:lineRule="auto"/>
        <w:ind w:left="0" w:firstLine="0"/>
        <w:rPr>
          <w:rFonts w:ascii="Arial" w:hAnsi="Arial" w:cs="Arial"/>
        </w:rPr>
      </w:pPr>
    </w:p>
    <w:p w14:paraId="654F8758" w14:textId="7C305ADD" w:rsidR="003E6E1A" w:rsidRPr="00C96A73" w:rsidRDefault="003E6E1A" w:rsidP="00C96A73">
      <w:pPr>
        <w:pStyle w:val="2ndindent"/>
        <w:numPr>
          <w:ilvl w:val="0"/>
          <w:numId w:val="30"/>
        </w:numPr>
        <w:tabs>
          <w:tab w:val="clear" w:pos="720"/>
          <w:tab w:val="left" w:pos="1080"/>
        </w:tabs>
        <w:spacing w:before="0" w:line="216" w:lineRule="auto"/>
        <w:ind w:left="1170" w:hanging="450"/>
        <w:rPr>
          <w:rFonts w:ascii="Arial" w:hAnsi="Arial" w:cs="Arial"/>
        </w:rPr>
      </w:pPr>
      <w:r w:rsidRPr="00C96A73">
        <w:rPr>
          <w:rFonts w:ascii="Arial" w:hAnsi="Arial" w:cs="Arial"/>
        </w:rPr>
        <w:t>Sustainable Design Submittals:</w:t>
      </w:r>
    </w:p>
    <w:p w14:paraId="370814F5" w14:textId="77777777" w:rsidR="003E6E1A" w:rsidRPr="00C96A73" w:rsidRDefault="003E6E1A" w:rsidP="00C96A73">
      <w:pPr>
        <w:pStyle w:val="2ndindent"/>
        <w:tabs>
          <w:tab w:val="left" w:pos="1080"/>
        </w:tabs>
        <w:spacing w:before="0" w:line="216" w:lineRule="auto"/>
        <w:ind w:hanging="720"/>
        <w:rPr>
          <w:rFonts w:ascii="Arial" w:hAnsi="Arial" w:cs="Arial"/>
        </w:rPr>
      </w:pPr>
      <w:r w:rsidRPr="00C96A73">
        <w:rPr>
          <w:rFonts w:ascii="Arial" w:hAnsi="Arial" w:cs="Arial"/>
        </w:rPr>
        <w:t xml:space="preserve">  </w:t>
      </w:r>
    </w:p>
    <w:p w14:paraId="4C18DA9D" w14:textId="77777777" w:rsidR="003E6E1A" w:rsidRPr="00C96A73" w:rsidRDefault="003E6E1A" w:rsidP="00C96A73">
      <w:pPr>
        <w:pStyle w:val="2ndindent"/>
        <w:tabs>
          <w:tab w:val="left" w:pos="1080"/>
        </w:tabs>
        <w:spacing w:before="0" w:line="216" w:lineRule="auto"/>
        <w:rPr>
          <w:rFonts w:ascii="Arial" w:hAnsi="Arial" w:cs="Arial"/>
        </w:rPr>
      </w:pPr>
      <w:r w:rsidRPr="00C96A73">
        <w:rPr>
          <w:rFonts w:ascii="Arial" w:hAnsi="Arial" w:cs="Arial"/>
        </w:rPr>
        <w:t>1.</w:t>
      </w:r>
      <w:r w:rsidRPr="00C96A73">
        <w:rPr>
          <w:rFonts w:ascii="Arial" w:hAnsi="Arial" w:cs="Arial"/>
        </w:rPr>
        <w:tab/>
        <w:t xml:space="preserve">Submit invoices and documentation from </w:t>
      </w:r>
      <w:proofErr w:type="gramStart"/>
      <w:r w:rsidRPr="00C96A73">
        <w:rPr>
          <w:rFonts w:ascii="Arial" w:hAnsi="Arial" w:cs="Arial"/>
        </w:rPr>
        <w:t>manufacturer</w:t>
      </w:r>
      <w:proofErr w:type="gramEnd"/>
      <w:r w:rsidRPr="00C96A73">
        <w:rPr>
          <w:rFonts w:ascii="Arial" w:hAnsi="Arial" w:cs="Arial"/>
        </w:rPr>
        <w:t xml:space="preserve"> of the amounts of materials and content for </w:t>
      </w:r>
      <w:proofErr w:type="gramStart"/>
      <w:r w:rsidRPr="00C96A73">
        <w:rPr>
          <w:rFonts w:ascii="Arial" w:hAnsi="Arial" w:cs="Arial"/>
        </w:rPr>
        <w:t>products specified</w:t>
      </w:r>
      <w:proofErr w:type="gramEnd"/>
      <w:r w:rsidRPr="00C96A73">
        <w:rPr>
          <w:rFonts w:ascii="Arial" w:hAnsi="Arial" w:cs="Arial"/>
        </w:rPr>
        <w:t>.</w:t>
      </w:r>
    </w:p>
    <w:p w14:paraId="70878A2E" w14:textId="77777777" w:rsidR="003E6E1A" w:rsidRPr="00C96A73" w:rsidRDefault="003E6E1A" w:rsidP="00C96A73">
      <w:pPr>
        <w:pStyle w:val="2ndindent"/>
        <w:tabs>
          <w:tab w:val="left" w:pos="1080"/>
        </w:tabs>
        <w:spacing w:before="0" w:line="216" w:lineRule="auto"/>
        <w:rPr>
          <w:rFonts w:ascii="Arial" w:hAnsi="Arial" w:cs="Arial"/>
        </w:rPr>
      </w:pPr>
    </w:p>
    <w:p w14:paraId="1ACCFC0D" w14:textId="77777777" w:rsidR="00A3311D" w:rsidRPr="00C96A73" w:rsidRDefault="003E6E1A" w:rsidP="00C96A73">
      <w:pPr>
        <w:pStyle w:val="2ndindent"/>
        <w:tabs>
          <w:tab w:val="left" w:pos="1080"/>
        </w:tabs>
        <w:spacing w:before="0" w:line="216" w:lineRule="auto"/>
        <w:rPr>
          <w:rFonts w:ascii="Arial" w:hAnsi="Arial" w:cs="Arial"/>
        </w:rPr>
      </w:pPr>
      <w:r w:rsidRPr="00C96A73">
        <w:rPr>
          <w:rFonts w:ascii="Arial" w:hAnsi="Arial" w:cs="Arial"/>
        </w:rPr>
        <w:t>2.</w:t>
      </w:r>
      <w:r w:rsidRPr="00C96A73">
        <w:rPr>
          <w:rFonts w:ascii="Arial" w:hAnsi="Arial" w:cs="Arial"/>
        </w:rPr>
        <w:tab/>
        <w:t>Submit invoices and documentation showing manufacturing locations and origins of materials for products manufactured and sourced within 500 miles of project site.</w:t>
      </w:r>
    </w:p>
    <w:p w14:paraId="1BAE32E4" w14:textId="77777777" w:rsidR="00C96A73" w:rsidRPr="00C96A73" w:rsidRDefault="00C96A73" w:rsidP="00C96A73">
      <w:pPr>
        <w:pStyle w:val="2ndindent"/>
        <w:tabs>
          <w:tab w:val="left" w:pos="1080"/>
          <w:tab w:val="left" w:pos="2160"/>
        </w:tabs>
        <w:spacing w:before="0" w:line="216" w:lineRule="auto"/>
        <w:ind w:left="2160" w:hanging="1440"/>
        <w:rPr>
          <w:rFonts w:ascii="Arial" w:hAnsi="Arial" w:cs="Arial"/>
        </w:rPr>
      </w:pPr>
    </w:p>
    <w:p w14:paraId="03A38233" w14:textId="7CB4DC5A" w:rsidR="006E4174" w:rsidRPr="00C96A73" w:rsidRDefault="006E4174" w:rsidP="00C96A73">
      <w:pPr>
        <w:pStyle w:val="2ndindent"/>
        <w:numPr>
          <w:ilvl w:val="0"/>
          <w:numId w:val="30"/>
        </w:numPr>
        <w:tabs>
          <w:tab w:val="clear" w:pos="720"/>
          <w:tab w:val="clear" w:pos="1440"/>
          <w:tab w:val="left" w:pos="1080"/>
        </w:tabs>
        <w:spacing w:before="0" w:line="216" w:lineRule="auto"/>
        <w:ind w:left="1080"/>
        <w:rPr>
          <w:rFonts w:ascii="Arial" w:hAnsi="Arial" w:cs="Arial"/>
        </w:rPr>
      </w:pPr>
      <w:r w:rsidRPr="00C96A73">
        <w:rPr>
          <w:rFonts w:ascii="Arial" w:hAnsi="Arial" w:cs="Arial"/>
        </w:rPr>
        <w:t>LEED Submittal: Documentation of materials, recycled content and location of manufacturer.</w:t>
      </w:r>
    </w:p>
    <w:p w14:paraId="32C6948D" w14:textId="77777777" w:rsidR="006E4174" w:rsidRPr="00C96A73" w:rsidRDefault="006E4174" w:rsidP="00C96A73">
      <w:pPr>
        <w:pStyle w:val="2ndindent"/>
        <w:tabs>
          <w:tab w:val="left" w:pos="1080"/>
          <w:tab w:val="left" w:pos="2160"/>
        </w:tabs>
        <w:spacing w:before="0" w:line="216" w:lineRule="auto"/>
        <w:ind w:left="2160" w:hanging="1440"/>
        <w:rPr>
          <w:rFonts w:ascii="Arial" w:hAnsi="Arial" w:cs="Arial"/>
        </w:rPr>
      </w:pPr>
    </w:p>
    <w:p w14:paraId="073DBDA4" w14:textId="77777777" w:rsidR="006E4174" w:rsidRPr="00C96A73" w:rsidRDefault="006E4174" w:rsidP="00C96A73">
      <w:pPr>
        <w:pStyle w:val="2ndindent"/>
        <w:numPr>
          <w:ilvl w:val="0"/>
          <w:numId w:val="5"/>
        </w:numPr>
        <w:tabs>
          <w:tab w:val="clear" w:pos="720"/>
          <w:tab w:val="left" w:pos="0"/>
        </w:tabs>
        <w:spacing w:line="216" w:lineRule="auto"/>
        <w:ind w:left="1440"/>
        <w:rPr>
          <w:rFonts w:ascii="Arial" w:hAnsi="Arial" w:cs="Arial"/>
        </w:rPr>
      </w:pPr>
      <w:r w:rsidRPr="00C96A73">
        <w:rPr>
          <w:rFonts w:ascii="Arial" w:hAnsi="Arial" w:cs="Arial"/>
        </w:rPr>
        <w:t>LEED Indoor Environmental Quality (IEQ) Credit 5 – Indoor Chemical and Pollutant Source Control:  Design to minimize and control the entry of pollutants into buildings and later cross-contamination of regularly occupied areas.</w:t>
      </w:r>
    </w:p>
    <w:p w14:paraId="66A0FCF1" w14:textId="77777777" w:rsidR="006E4174" w:rsidRPr="00C96A73" w:rsidRDefault="006E4174" w:rsidP="00C96A73">
      <w:pPr>
        <w:pStyle w:val="2ndindent"/>
        <w:tabs>
          <w:tab w:val="clear" w:pos="720"/>
          <w:tab w:val="left" w:pos="0"/>
        </w:tabs>
        <w:spacing w:before="0" w:line="216" w:lineRule="auto"/>
        <w:rPr>
          <w:rFonts w:ascii="Arial" w:hAnsi="Arial" w:cs="Arial"/>
        </w:rPr>
      </w:pPr>
    </w:p>
    <w:p w14:paraId="49148483" w14:textId="77777777" w:rsidR="006E4174" w:rsidRPr="00C96A73" w:rsidRDefault="006E4174" w:rsidP="00C96A73">
      <w:pPr>
        <w:pStyle w:val="2ndindent"/>
        <w:numPr>
          <w:ilvl w:val="0"/>
          <w:numId w:val="5"/>
        </w:numPr>
        <w:tabs>
          <w:tab w:val="clear" w:pos="720"/>
          <w:tab w:val="left" w:pos="0"/>
        </w:tabs>
        <w:spacing w:line="216" w:lineRule="auto"/>
        <w:ind w:left="1440"/>
        <w:rPr>
          <w:rFonts w:ascii="Arial" w:hAnsi="Arial" w:cs="Arial"/>
        </w:rPr>
      </w:pPr>
      <w:r w:rsidRPr="00C96A73">
        <w:rPr>
          <w:rFonts w:ascii="Arial" w:hAnsi="Arial" w:cs="Arial"/>
        </w:rPr>
        <w:lastRenderedPageBreak/>
        <w:t>LEED Innovation in Design (ID) Credit 1 – The opportunity to achieve exceptional performance above the requirements set by the LEED Green Building Rating System and/or innovative performance in Green Building categories not specifically addressed by the LEED Green Building Rating System.</w:t>
      </w:r>
    </w:p>
    <w:p w14:paraId="332C8310" w14:textId="77777777" w:rsidR="006E4174" w:rsidRPr="00C96A73" w:rsidRDefault="006E4174" w:rsidP="00C96A73">
      <w:pPr>
        <w:pStyle w:val="ListParagraph"/>
        <w:tabs>
          <w:tab w:val="left" w:pos="0"/>
          <w:tab w:val="left" w:pos="1440"/>
        </w:tabs>
        <w:spacing w:line="216" w:lineRule="auto"/>
        <w:ind w:left="1440" w:hanging="360"/>
        <w:rPr>
          <w:rFonts w:ascii="Arial" w:hAnsi="Arial" w:cs="Arial"/>
          <w:sz w:val="20"/>
          <w:szCs w:val="20"/>
        </w:rPr>
      </w:pPr>
    </w:p>
    <w:p w14:paraId="4DACBEC0" w14:textId="44D3DE67" w:rsidR="006E4174" w:rsidRPr="00C96A73" w:rsidRDefault="006E4174" w:rsidP="00C96A73">
      <w:pPr>
        <w:pStyle w:val="2ndindent"/>
        <w:numPr>
          <w:ilvl w:val="0"/>
          <w:numId w:val="5"/>
        </w:numPr>
        <w:tabs>
          <w:tab w:val="clear" w:pos="720"/>
          <w:tab w:val="left" w:pos="0"/>
        </w:tabs>
        <w:spacing w:before="0" w:line="216" w:lineRule="auto"/>
        <w:ind w:left="1440"/>
        <w:rPr>
          <w:rFonts w:ascii="Arial" w:hAnsi="Arial" w:cs="Arial"/>
        </w:rPr>
      </w:pPr>
      <w:r w:rsidRPr="00C96A73">
        <w:rPr>
          <w:rFonts w:ascii="Arial" w:hAnsi="Arial" w:cs="Arial"/>
        </w:rPr>
        <w:t>LEED Materials &amp; Resources (MR) Credit 2 – Construction Waste Management: Provide documentation of reusable materials by weight and volume diverted back to manufacturing process or to appropriate sites.</w:t>
      </w:r>
    </w:p>
    <w:p w14:paraId="0F07EC57" w14:textId="77777777" w:rsidR="00D61385" w:rsidRPr="00C96A73" w:rsidRDefault="00D61385" w:rsidP="00C96A73">
      <w:pPr>
        <w:pStyle w:val="2ndindent"/>
        <w:tabs>
          <w:tab w:val="clear" w:pos="720"/>
          <w:tab w:val="left" w:pos="0"/>
        </w:tabs>
        <w:spacing w:before="0" w:line="216" w:lineRule="auto"/>
        <w:ind w:left="0" w:firstLine="0"/>
        <w:rPr>
          <w:rFonts w:ascii="Arial" w:hAnsi="Arial" w:cs="Arial"/>
        </w:rPr>
      </w:pPr>
    </w:p>
    <w:p w14:paraId="771E9F97" w14:textId="0B503AA3" w:rsidR="006E4174" w:rsidRPr="00C96A73" w:rsidRDefault="006E4174" w:rsidP="00C96A73">
      <w:pPr>
        <w:pStyle w:val="2ndindent"/>
        <w:numPr>
          <w:ilvl w:val="0"/>
          <w:numId w:val="5"/>
        </w:numPr>
        <w:tabs>
          <w:tab w:val="clear" w:pos="720"/>
          <w:tab w:val="left" w:pos="0"/>
        </w:tabs>
        <w:spacing w:before="0" w:line="216" w:lineRule="auto"/>
        <w:ind w:left="1440"/>
        <w:rPr>
          <w:rFonts w:ascii="Arial" w:hAnsi="Arial" w:cs="Arial"/>
        </w:rPr>
      </w:pPr>
      <w:r w:rsidRPr="00C96A73">
        <w:rPr>
          <w:rFonts w:ascii="Arial" w:hAnsi="Arial" w:cs="Arial"/>
        </w:rPr>
        <w:t xml:space="preserve">LEED Materials &amp; Resources (MR) Credit 5 – Regional Materials:  Provide documentation for cost of materials or products that have been extracted, harvested, or recovered </w:t>
      </w:r>
      <w:proofErr w:type="gramStart"/>
      <w:r w:rsidRPr="00C96A73">
        <w:rPr>
          <w:rFonts w:ascii="Arial" w:hAnsi="Arial" w:cs="Arial"/>
        </w:rPr>
        <w:t>and also</w:t>
      </w:r>
      <w:proofErr w:type="gramEnd"/>
      <w:r w:rsidRPr="00C96A73">
        <w:rPr>
          <w:rFonts w:ascii="Arial" w:hAnsi="Arial" w:cs="Arial"/>
        </w:rPr>
        <w:t xml:space="preserve"> manufactured within 500 miles of project site. </w:t>
      </w:r>
    </w:p>
    <w:p w14:paraId="1FE63B4F" w14:textId="77777777" w:rsidR="00D61385" w:rsidRPr="00C96A73" w:rsidRDefault="00D61385" w:rsidP="00C96A73">
      <w:pPr>
        <w:pStyle w:val="2ndindent"/>
        <w:tabs>
          <w:tab w:val="clear" w:pos="720"/>
          <w:tab w:val="left" w:pos="0"/>
        </w:tabs>
        <w:spacing w:before="0" w:line="216" w:lineRule="auto"/>
        <w:ind w:left="0" w:firstLine="0"/>
        <w:rPr>
          <w:rFonts w:ascii="Arial" w:hAnsi="Arial" w:cs="Arial"/>
        </w:rPr>
      </w:pPr>
    </w:p>
    <w:p w14:paraId="6CDD6DDF" w14:textId="77777777" w:rsidR="006E4174" w:rsidRPr="00C96A73" w:rsidRDefault="006E4174" w:rsidP="00C96A73">
      <w:pPr>
        <w:pStyle w:val="2ndindent"/>
        <w:numPr>
          <w:ilvl w:val="1"/>
          <w:numId w:val="5"/>
        </w:numPr>
        <w:tabs>
          <w:tab w:val="clear" w:pos="720"/>
          <w:tab w:val="clear" w:pos="1440"/>
          <w:tab w:val="left" w:pos="0"/>
          <w:tab w:val="left" w:pos="1800"/>
        </w:tabs>
        <w:spacing w:before="0" w:line="216" w:lineRule="auto"/>
        <w:ind w:left="1800"/>
        <w:rPr>
          <w:rFonts w:ascii="Arial" w:hAnsi="Arial" w:cs="Arial"/>
        </w:rPr>
      </w:pPr>
      <w:r w:rsidRPr="00C96A73">
        <w:rPr>
          <w:rFonts w:ascii="Arial" w:hAnsi="Arial" w:cs="Arial"/>
        </w:rPr>
        <w:t>If only a portion of the materials or products is extracted, harvested, or recovered and manufactured locally, then only provide percentage by weight for credit value.</w:t>
      </w:r>
    </w:p>
    <w:p w14:paraId="05CCF455" w14:textId="77777777" w:rsidR="006E4174" w:rsidRPr="00C96A73" w:rsidRDefault="006E4174" w:rsidP="00C96A73">
      <w:pPr>
        <w:pStyle w:val="2ndindent"/>
        <w:tabs>
          <w:tab w:val="clear" w:pos="720"/>
          <w:tab w:val="clear" w:pos="1440"/>
          <w:tab w:val="left" w:pos="0"/>
          <w:tab w:val="left" w:pos="2160"/>
          <w:tab w:val="left" w:pos="2880"/>
        </w:tabs>
        <w:spacing w:before="0" w:line="216" w:lineRule="auto"/>
        <w:ind w:left="2160" w:hanging="720"/>
        <w:rPr>
          <w:rFonts w:ascii="Arial" w:hAnsi="Arial" w:cs="Arial"/>
        </w:rPr>
      </w:pPr>
    </w:p>
    <w:p w14:paraId="22C61F25" w14:textId="77777777" w:rsidR="006E4174" w:rsidRPr="00C96A73" w:rsidRDefault="006E4174" w:rsidP="00C96A73">
      <w:pPr>
        <w:pStyle w:val="2ndindent"/>
        <w:numPr>
          <w:ilvl w:val="0"/>
          <w:numId w:val="5"/>
        </w:numPr>
        <w:tabs>
          <w:tab w:val="clear" w:pos="720"/>
          <w:tab w:val="left" w:pos="0"/>
        </w:tabs>
        <w:spacing w:before="0" w:line="216" w:lineRule="auto"/>
        <w:ind w:left="1440"/>
        <w:rPr>
          <w:rFonts w:ascii="Arial" w:hAnsi="Arial" w:cs="Arial"/>
        </w:rPr>
      </w:pPr>
      <w:r w:rsidRPr="00C96A73">
        <w:rPr>
          <w:rFonts w:ascii="Arial" w:hAnsi="Arial" w:cs="Arial"/>
        </w:rPr>
        <w:t>LEED Sustainable Site (SS) Credit 3 – Brownfield Development: Provide documentation of materials that contribute to the redevelopment of a contaminated land site that has been defined as a Brownfield by a local, state or federal government agency.</w:t>
      </w:r>
    </w:p>
    <w:p w14:paraId="25A5A61C" w14:textId="77777777" w:rsidR="001B62DA" w:rsidRPr="00C96A73" w:rsidRDefault="001B62DA" w:rsidP="00C96A73">
      <w:pPr>
        <w:pStyle w:val="2ndindent"/>
        <w:tabs>
          <w:tab w:val="left" w:pos="1080"/>
        </w:tabs>
        <w:spacing w:before="0" w:line="216" w:lineRule="auto"/>
        <w:ind w:left="0" w:firstLine="0"/>
        <w:rPr>
          <w:rFonts w:ascii="Arial" w:hAnsi="Arial" w:cs="Arial"/>
        </w:rPr>
      </w:pPr>
    </w:p>
    <w:p w14:paraId="5EE24794" w14:textId="77777777" w:rsidR="003E6E1A" w:rsidRPr="00C96A73" w:rsidRDefault="003E6E1A" w:rsidP="00C96A73">
      <w:pPr>
        <w:pStyle w:val="2ndindent"/>
        <w:tabs>
          <w:tab w:val="clear" w:pos="1440"/>
          <w:tab w:val="left" w:pos="90"/>
          <w:tab w:val="left" w:pos="1080"/>
        </w:tabs>
        <w:spacing w:before="0" w:line="216" w:lineRule="auto"/>
        <w:ind w:left="0" w:firstLine="0"/>
        <w:rPr>
          <w:rFonts w:ascii="Arial" w:hAnsi="Arial" w:cs="Arial"/>
        </w:rPr>
      </w:pPr>
      <w:r w:rsidRPr="00C96A73">
        <w:rPr>
          <w:rFonts w:ascii="Arial" w:hAnsi="Arial" w:cs="Arial"/>
        </w:rPr>
        <w:t>1.05</w:t>
      </w:r>
      <w:r w:rsidRPr="00C96A73">
        <w:rPr>
          <w:rFonts w:ascii="Arial" w:hAnsi="Arial" w:cs="Arial"/>
        </w:rPr>
        <w:tab/>
        <w:t>QUALITY ASSURANCE</w:t>
      </w:r>
    </w:p>
    <w:p w14:paraId="29E0D694" w14:textId="77777777" w:rsidR="003E6E1A" w:rsidRPr="00C96A73" w:rsidRDefault="003E6E1A" w:rsidP="00C96A73">
      <w:pPr>
        <w:pStyle w:val="2ndindent"/>
        <w:tabs>
          <w:tab w:val="clear" w:pos="1440"/>
          <w:tab w:val="left" w:pos="90"/>
          <w:tab w:val="left" w:pos="1080"/>
        </w:tabs>
        <w:spacing w:before="0" w:line="216" w:lineRule="auto"/>
        <w:ind w:left="0" w:firstLine="0"/>
        <w:rPr>
          <w:rFonts w:ascii="Arial" w:hAnsi="Arial" w:cs="Arial"/>
        </w:rPr>
      </w:pPr>
      <w:r w:rsidRPr="00C96A73">
        <w:rPr>
          <w:rFonts w:ascii="Arial" w:hAnsi="Arial" w:cs="Arial"/>
        </w:rPr>
        <w:tab/>
      </w:r>
    </w:p>
    <w:p w14:paraId="3194AF21" w14:textId="40CB5E57"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A.</w:t>
      </w:r>
      <w:r w:rsidRPr="00C96A73">
        <w:rPr>
          <w:rFonts w:ascii="Arial" w:hAnsi="Arial" w:cs="Arial"/>
        </w:rPr>
        <w:tab/>
        <w:t>Manufacturer Qualifications: Sheet Membrane Waterproofing Barrier System must be manufactured by a company with a minimum of ten (10) years of experience in the production and sales of membrane waterproofing materials.</w:t>
      </w:r>
    </w:p>
    <w:p w14:paraId="300F43C8" w14:textId="77777777"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ab/>
      </w:r>
    </w:p>
    <w:p w14:paraId="54A80B60" w14:textId="54EEFEF4"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B.</w:t>
      </w:r>
      <w:r w:rsidRPr="00C96A73">
        <w:rPr>
          <w:rFonts w:ascii="Arial" w:hAnsi="Arial" w:cs="Arial"/>
        </w:rPr>
        <w:tab/>
        <w:t>Applicator Qualifications: A firm having at least three (3) years of experience in applying these types of specified materials and specifically accepted in writing by the membrane system manufacturer.</w:t>
      </w:r>
    </w:p>
    <w:p w14:paraId="4DC932CC" w14:textId="77777777"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ab/>
      </w:r>
    </w:p>
    <w:p w14:paraId="3AAE9C8B" w14:textId="11739E84"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C.</w:t>
      </w:r>
      <w:r w:rsidRPr="00C96A73">
        <w:rPr>
          <w:rFonts w:ascii="Arial" w:hAnsi="Arial" w:cs="Arial"/>
        </w:rPr>
        <w:tab/>
        <w:t>Materials: For each type of material required to complete the work of this section, provide primary materials which are the products of a single manufacturer.</w:t>
      </w:r>
    </w:p>
    <w:p w14:paraId="57B85191" w14:textId="77777777" w:rsidR="003E6E1A" w:rsidRPr="00C96A73" w:rsidRDefault="003E6E1A" w:rsidP="00C96A73">
      <w:pPr>
        <w:pStyle w:val="2ndindent"/>
        <w:tabs>
          <w:tab w:val="clear" w:pos="720"/>
          <w:tab w:val="clear" w:pos="1440"/>
          <w:tab w:val="left" w:pos="1080"/>
        </w:tabs>
        <w:spacing w:line="216" w:lineRule="auto"/>
        <w:ind w:left="1080"/>
        <w:rPr>
          <w:rFonts w:ascii="Arial" w:hAnsi="Arial" w:cs="Arial"/>
        </w:rPr>
      </w:pPr>
      <w:r w:rsidRPr="00C96A73">
        <w:rPr>
          <w:rFonts w:ascii="Arial" w:hAnsi="Arial" w:cs="Arial"/>
        </w:rPr>
        <w:tab/>
      </w:r>
    </w:p>
    <w:p w14:paraId="551E160B" w14:textId="1B94FB0F"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D.</w:t>
      </w:r>
      <w:r w:rsidRPr="00C96A73">
        <w:rPr>
          <w:rFonts w:ascii="Arial" w:hAnsi="Arial" w:cs="Arial"/>
        </w:rPr>
        <w:tab/>
        <w:t>Pre-Application Conference: A pre-application conference shall be held to establish procedures and to review conditions, installation procedures and coordination with other related work.  Meeting agenda shall include review of special details and flashing.</w:t>
      </w:r>
    </w:p>
    <w:p w14:paraId="7E409330" w14:textId="77777777"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ab/>
      </w:r>
    </w:p>
    <w:p w14:paraId="0E5B878F" w14:textId="3D701E67" w:rsidR="003E6E1A" w:rsidRPr="00C96A73" w:rsidRDefault="003E6E1A" w:rsidP="00C96A73">
      <w:pPr>
        <w:pStyle w:val="2ndindent"/>
        <w:tabs>
          <w:tab w:val="clear" w:pos="720"/>
          <w:tab w:val="clear" w:pos="1440"/>
          <w:tab w:val="left" w:pos="1080"/>
        </w:tabs>
        <w:spacing w:before="0" w:line="216" w:lineRule="auto"/>
        <w:ind w:left="1080"/>
        <w:rPr>
          <w:rFonts w:ascii="Arial" w:hAnsi="Arial" w:cs="Arial"/>
        </w:rPr>
      </w:pPr>
      <w:r w:rsidRPr="00C96A73">
        <w:rPr>
          <w:rFonts w:ascii="Arial" w:hAnsi="Arial" w:cs="Arial"/>
        </w:rPr>
        <w:t>E.</w:t>
      </w:r>
      <w:r w:rsidRPr="00C96A73">
        <w:rPr>
          <w:rFonts w:ascii="Arial" w:hAnsi="Arial" w:cs="Arial"/>
        </w:rPr>
        <w:tab/>
        <w:t>Manufacturer’s Representative: Arrange to have trained representative of the manufacturer on-site periodically to review installation procedures.</w:t>
      </w:r>
    </w:p>
    <w:p w14:paraId="686C3ACF" w14:textId="77777777" w:rsidR="003E6E1A" w:rsidRPr="00C96A73" w:rsidRDefault="003E6E1A" w:rsidP="00C96A73">
      <w:pPr>
        <w:spacing w:line="216" w:lineRule="auto"/>
        <w:rPr>
          <w:rFonts w:ascii="Arial" w:hAnsi="Arial" w:cs="Arial"/>
          <w:sz w:val="20"/>
          <w:szCs w:val="20"/>
        </w:rPr>
      </w:pPr>
    </w:p>
    <w:p w14:paraId="1B190A71" w14:textId="77777777" w:rsidR="003E6E1A" w:rsidRPr="00C96A73" w:rsidRDefault="003E6E1A" w:rsidP="00C96A73">
      <w:pPr>
        <w:spacing w:line="216" w:lineRule="auto"/>
        <w:rPr>
          <w:rFonts w:ascii="Arial" w:hAnsi="Arial" w:cs="Arial"/>
          <w:sz w:val="20"/>
          <w:szCs w:val="20"/>
        </w:rPr>
      </w:pPr>
      <w:r w:rsidRPr="00C96A73">
        <w:rPr>
          <w:rFonts w:ascii="Arial" w:hAnsi="Arial" w:cs="Arial"/>
          <w:sz w:val="20"/>
          <w:szCs w:val="20"/>
        </w:rPr>
        <w:t>1.06</w:t>
      </w:r>
      <w:r w:rsidRPr="00C96A73">
        <w:rPr>
          <w:rFonts w:ascii="Arial" w:hAnsi="Arial" w:cs="Arial"/>
          <w:sz w:val="20"/>
          <w:szCs w:val="20"/>
        </w:rPr>
        <w:tab/>
        <w:t>DELIVERY, STORAGE, AND HANDLING</w:t>
      </w:r>
    </w:p>
    <w:p w14:paraId="2AB25277" w14:textId="77777777" w:rsidR="003E6E1A" w:rsidRPr="00C96A73" w:rsidRDefault="003E6E1A" w:rsidP="00C96A73">
      <w:pPr>
        <w:spacing w:line="216" w:lineRule="auto"/>
        <w:rPr>
          <w:rFonts w:ascii="Arial" w:hAnsi="Arial" w:cs="Arial"/>
          <w:sz w:val="20"/>
          <w:szCs w:val="20"/>
        </w:rPr>
      </w:pPr>
    </w:p>
    <w:p w14:paraId="161268AA" w14:textId="6B1D3513"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 xml:space="preserve">Deliver materials to site in manufacturer's original, unopened containers and packaging, with </w:t>
      </w:r>
      <w:r w:rsidRPr="00C96A73">
        <w:rPr>
          <w:rFonts w:ascii="Arial" w:hAnsi="Arial" w:cs="Arial"/>
          <w:sz w:val="20"/>
          <w:szCs w:val="20"/>
        </w:rPr>
        <w:tab/>
        <w:t xml:space="preserve">labels clearly identifying product name and manufacturer. </w:t>
      </w:r>
    </w:p>
    <w:p w14:paraId="5B45F588" w14:textId="3E705BC4" w:rsidR="003E6E1A" w:rsidRPr="00C96A73" w:rsidRDefault="003E6E1A" w:rsidP="00C96A73">
      <w:pPr>
        <w:spacing w:line="216" w:lineRule="auto"/>
        <w:ind w:left="1080" w:hanging="360"/>
        <w:rPr>
          <w:rFonts w:ascii="Arial" w:hAnsi="Arial" w:cs="Arial"/>
          <w:sz w:val="20"/>
          <w:szCs w:val="20"/>
        </w:rPr>
      </w:pPr>
    </w:p>
    <w:p w14:paraId="25E94FF4" w14:textId="777D4A83"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Store materials in a clean, dry area in accordance with manufacturer's instructions.</w:t>
      </w:r>
    </w:p>
    <w:p w14:paraId="02AD0C8D" w14:textId="379C9DC9" w:rsidR="003E6E1A" w:rsidRPr="00C96A73" w:rsidRDefault="003E6E1A" w:rsidP="00C96A73">
      <w:pPr>
        <w:spacing w:line="216" w:lineRule="auto"/>
        <w:ind w:left="1080" w:hanging="360"/>
        <w:rPr>
          <w:rFonts w:ascii="Arial" w:hAnsi="Arial" w:cs="Arial"/>
          <w:sz w:val="20"/>
          <w:szCs w:val="20"/>
        </w:rPr>
      </w:pPr>
    </w:p>
    <w:p w14:paraId="43C72695" w14:textId="4F401725"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Store adhesives at temperatures of 40</w:t>
      </w:r>
      <w:r w:rsidR="007812E9" w:rsidRPr="00C96A73">
        <w:rPr>
          <w:rFonts w:ascii="Arial" w:hAnsi="Arial" w:cs="Arial"/>
          <w:color w:val="000000"/>
          <w:sz w:val="20"/>
          <w:szCs w:val="20"/>
          <w:shd w:val="clear" w:color="auto" w:fill="FFFFFF"/>
        </w:rPr>
        <w:t>°</w:t>
      </w:r>
      <w:r w:rsidRPr="00C96A73">
        <w:rPr>
          <w:rFonts w:ascii="Arial" w:hAnsi="Arial" w:cs="Arial"/>
          <w:sz w:val="20"/>
          <w:szCs w:val="20"/>
        </w:rPr>
        <w:t>F (</w:t>
      </w:r>
      <w:r w:rsidR="00341CE2" w:rsidRPr="00C96A73">
        <w:rPr>
          <w:rFonts w:ascii="Arial" w:hAnsi="Arial" w:cs="Arial"/>
          <w:sz w:val="20"/>
          <w:szCs w:val="20"/>
        </w:rPr>
        <w:t>5</w:t>
      </w:r>
      <w:r w:rsidR="007812E9" w:rsidRPr="00C96A73">
        <w:rPr>
          <w:rFonts w:ascii="Arial" w:hAnsi="Arial" w:cs="Arial"/>
          <w:color w:val="000000"/>
          <w:sz w:val="20"/>
          <w:szCs w:val="20"/>
          <w:shd w:val="clear" w:color="auto" w:fill="FFFFFF"/>
        </w:rPr>
        <w:t>°</w:t>
      </w:r>
      <w:r w:rsidRPr="00C96A73">
        <w:rPr>
          <w:rFonts w:ascii="Arial" w:hAnsi="Arial" w:cs="Arial"/>
          <w:sz w:val="20"/>
          <w:szCs w:val="20"/>
        </w:rPr>
        <w:t>C) and above to facilitate handling.</w:t>
      </w:r>
    </w:p>
    <w:p w14:paraId="4A200629" w14:textId="77777777" w:rsidR="003E6E1A" w:rsidRPr="00C96A73" w:rsidRDefault="003E6E1A" w:rsidP="00C96A73">
      <w:pPr>
        <w:spacing w:line="216" w:lineRule="auto"/>
        <w:ind w:left="1080" w:hanging="360"/>
        <w:rPr>
          <w:rFonts w:ascii="Arial" w:hAnsi="Arial" w:cs="Arial"/>
          <w:sz w:val="20"/>
          <w:szCs w:val="20"/>
        </w:rPr>
      </w:pPr>
    </w:p>
    <w:p w14:paraId="4999302E" w14:textId="58F02C69"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Store membrane cartons on pallets.</w:t>
      </w:r>
    </w:p>
    <w:p w14:paraId="14DA3406" w14:textId="77777777" w:rsidR="003E6E1A" w:rsidRPr="00C96A73" w:rsidRDefault="003E6E1A" w:rsidP="00C96A73">
      <w:pPr>
        <w:spacing w:line="216" w:lineRule="auto"/>
        <w:ind w:left="1080" w:hanging="360"/>
        <w:rPr>
          <w:rFonts w:ascii="Arial" w:hAnsi="Arial" w:cs="Arial"/>
          <w:sz w:val="20"/>
          <w:szCs w:val="20"/>
        </w:rPr>
      </w:pPr>
    </w:p>
    <w:p w14:paraId="120A7F75" w14:textId="5F05DC58"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Do not store at temperatures above 90</w:t>
      </w:r>
      <w:r w:rsidR="007812E9" w:rsidRPr="00C96A73">
        <w:rPr>
          <w:rFonts w:ascii="Arial" w:hAnsi="Arial" w:cs="Arial"/>
          <w:color w:val="000000"/>
          <w:sz w:val="20"/>
          <w:szCs w:val="20"/>
          <w:shd w:val="clear" w:color="auto" w:fill="FFFFFF"/>
        </w:rPr>
        <w:t>°</w:t>
      </w:r>
      <w:r w:rsidRPr="00C96A73">
        <w:rPr>
          <w:rFonts w:ascii="Arial" w:hAnsi="Arial" w:cs="Arial"/>
          <w:sz w:val="20"/>
          <w:szCs w:val="20"/>
        </w:rPr>
        <w:t>F (32</w:t>
      </w:r>
      <w:r w:rsidR="007812E9" w:rsidRPr="00C96A73">
        <w:rPr>
          <w:rFonts w:ascii="Arial" w:hAnsi="Arial" w:cs="Arial"/>
          <w:color w:val="000000"/>
          <w:sz w:val="20"/>
          <w:szCs w:val="20"/>
          <w:shd w:val="clear" w:color="auto" w:fill="FFFFFF"/>
        </w:rPr>
        <w:t>°</w:t>
      </w:r>
      <w:r w:rsidRPr="00C96A73">
        <w:rPr>
          <w:rFonts w:ascii="Arial" w:hAnsi="Arial" w:cs="Arial"/>
          <w:sz w:val="20"/>
          <w:szCs w:val="20"/>
        </w:rPr>
        <w:t>C) for extended periods.</w:t>
      </w:r>
    </w:p>
    <w:p w14:paraId="37C8649A" w14:textId="77777777" w:rsidR="003E6E1A" w:rsidRPr="00C96A73" w:rsidRDefault="003E6E1A" w:rsidP="00C96A73">
      <w:pPr>
        <w:spacing w:line="216" w:lineRule="auto"/>
        <w:ind w:left="1080" w:hanging="360"/>
        <w:rPr>
          <w:rFonts w:ascii="Arial" w:hAnsi="Arial" w:cs="Arial"/>
          <w:sz w:val="20"/>
          <w:szCs w:val="20"/>
        </w:rPr>
      </w:pPr>
    </w:p>
    <w:p w14:paraId="1DC82B29" w14:textId="2C56BB7F"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Keep away from sparks and flames.</w:t>
      </w:r>
    </w:p>
    <w:p w14:paraId="232C74C0" w14:textId="77777777" w:rsidR="003E6E1A" w:rsidRPr="00C96A73" w:rsidRDefault="003E6E1A" w:rsidP="00C96A73">
      <w:pPr>
        <w:spacing w:line="216" w:lineRule="auto"/>
        <w:ind w:left="1080" w:hanging="360"/>
        <w:rPr>
          <w:rFonts w:ascii="Arial" w:hAnsi="Arial" w:cs="Arial"/>
          <w:sz w:val="20"/>
          <w:szCs w:val="20"/>
        </w:rPr>
      </w:pPr>
    </w:p>
    <w:p w14:paraId="7B87ADB5" w14:textId="1663BA0D"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Completely cover when stored outside. Protect from rain.</w:t>
      </w:r>
    </w:p>
    <w:p w14:paraId="1F1FEF4B" w14:textId="77777777" w:rsidR="008D3EB4" w:rsidRPr="00C96A73" w:rsidRDefault="008D3EB4" w:rsidP="00C96A73">
      <w:pPr>
        <w:spacing w:line="216" w:lineRule="auto"/>
        <w:ind w:left="1080" w:hanging="360"/>
        <w:rPr>
          <w:rFonts w:ascii="Arial" w:hAnsi="Arial" w:cs="Arial"/>
          <w:sz w:val="20"/>
          <w:szCs w:val="20"/>
        </w:rPr>
      </w:pPr>
    </w:p>
    <w:p w14:paraId="272BD183" w14:textId="0AE54012" w:rsidR="003E6E1A"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Protect materials during handling and application to prevent damage or contamination.</w:t>
      </w:r>
    </w:p>
    <w:p w14:paraId="40564B60" w14:textId="77777777" w:rsidR="00DD1934" w:rsidRPr="00DD1934" w:rsidRDefault="00DD1934" w:rsidP="00DD1934">
      <w:pPr>
        <w:spacing w:line="216" w:lineRule="auto"/>
        <w:rPr>
          <w:rFonts w:ascii="Arial" w:hAnsi="Arial" w:cs="Arial"/>
          <w:sz w:val="20"/>
          <w:szCs w:val="20"/>
        </w:rPr>
      </w:pPr>
    </w:p>
    <w:p w14:paraId="4D53EA02" w14:textId="17DA66E5" w:rsidR="003E6E1A" w:rsidRPr="00C96A73" w:rsidRDefault="003E6E1A" w:rsidP="00C96A73">
      <w:pPr>
        <w:pStyle w:val="ListParagraph"/>
        <w:numPr>
          <w:ilvl w:val="0"/>
          <w:numId w:val="35"/>
        </w:numPr>
        <w:spacing w:line="216" w:lineRule="auto"/>
        <w:ind w:left="1080"/>
        <w:rPr>
          <w:rFonts w:ascii="Arial" w:hAnsi="Arial" w:cs="Arial"/>
          <w:sz w:val="20"/>
          <w:szCs w:val="20"/>
        </w:rPr>
      </w:pPr>
      <w:r w:rsidRPr="00C96A73">
        <w:rPr>
          <w:rFonts w:ascii="Arial" w:hAnsi="Arial" w:cs="Arial"/>
          <w:sz w:val="20"/>
          <w:szCs w:val="20"/>
        </w:rPr>
        <w:t xml:space="preserve">Avoid use of products which contain tars, solvents, pitches, polysulfide polymers, or PVC materials that may </w:t>
      </w:r>
      <w:proofErr w:type="gramStart"/>
      <w:r w:rsidRPr="00C96A73">
        <w:rPr>
          <w:rFonts w:ascii="Arial" w:hAnsi="Arial" w:cs="Arial"/>
          <w:sz w:val="20"/>
          <w:szCs w:val="20"/>
        </w:rPr>
        <w:t>come into contact with</w:t>
      </w:r>
      <w:proofErr w:type="gramEnd"/>
      <w:r w:rsidRPr="00C96A73">
        <w:rPr>
          <w:rFonts w:ascii="Arial" w:hAnsi="Arial" w:cs="Arial"/>
          <w:sz w:val="20"/>
          <w:szCs w:val="20"/>
        </w:rPr>
        <w:t xml:space="preserve"> </w:t>
      </w:r>
      <w:proofErr w:type="gramStart"/>
      <w:r w:rsidRPr="00C96A73">
        <w:rPr>
          <w:rFonts w:ascii="Arial" w:hAnsi="Arial" w:cs="Arial"/>
          <w:sz w:val="20"/>
          <w:szCs w:val="20"/>
        </w:rPr>
        <w:t>waterproofing</w:t>
      </w:r>
      <w:proofErr w:type="gramEnd"/>
      <w:r w:rsidRPr="00C96A73">
        <w:rPr>
          <w:rFonts w:ascii="Arial" w:hAnsi="Arial" w:cs="Arial"/>
          <w:sz w:val="20"/>
          <w:szCs w:val="20"/>
        </w:rPr>
        <w:t xml:space="preserve"> membrane system.</w:t>
      </w:r>
    </w:p>
    <w:p w14:paraId="27453B86" w14:textId="77777777" w:rsidR="003E6E1A" w:rsidRPr="00C96A73" w:rsidRDefault="003E6E1A" w:rsidP="00C96A73">
      <w:pPr>
        <w:spacing w:line="216" w:lineRule="auto"/>
        <w:ind w:left="720"/>
        <w:rPr>
          <w:rFonts w:ascii="Arial" w:hAnsi="Arial" w:cs="Arial"/>
          <w:sz w:val="20"/>
          <w:szCs w:val="20"/>
        </w:rPr>
      </w:pPr>
    </w:p>
    <w:p w14:paraId="260953A1" w14:textId="77777777" w:rsidR="003E6E1A" w:rsidRPr="00C96A73" w:rsidRDefault="003E6E1A" w:rsidP="00C96A7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hanging="720"/>
        <w:rPr>
          <w:rFonts w:ascii="Arial" w:hAnsi="Arial" w:cs="Arial"/>
          <w:snapToGrid w:val="0"/>
          <w:sz w:val="20"/>
          <w:szCs w:val="20"/>
        </w:rPr>
      </w:pPr>
      <w:r w:rsidRPr="00C96A73">
        <w:rPr>
          <w:rFonts w:ascii="Arial" w:hAnsi="Arial" w:cs="Arial"/>
          <w:snapToGrid w:val="0"/>
          <w:sz w:val="20"/>
          <w:szCs w:val="20"/>
        </w:rPr>
        <w:t>1.07</w:t>
      </w:r>
      <w:r w:rsidRPr="00C96A73">
        <w:rPr>
          <w:rFonts w:ascii="Arial" w:hAnsi="Arial" w:cs="Arial"/>
          <w:snapToGrid w:val="0"/>
          <w:sz w:val="20"/>
          <w:szCs w:val="20"/>
        </w:rPr>
        <w:tab/>
        <w:t>PROJECT CONDITIONS</w:t>
      </w:r>
    </w:p>
    <w:p w14:paraId="4EDA1A0F" w14:textId="77777777" w:rsidR="003E6E1A" w:rsidRPr="00C96A73" w:rsidRDefault="003E6E1A" w:rsidP="00C96A73">
      <w:pPr>
        <w:spacing w:line="216" w:lineRule="auto"/>
        <w:rPr>
          <w:rFonts w:ascii="Arial" w:hAnsi="Arial" w:cs="Arial"/>
          <w:snapToGrid w:val="0"/>
          <w:sz w:val="20"/>
          <w:szCs w:val="20"/>
        </w:rPr>
      </w:pPr>
    </w:p>
    <w:p w14:paraId="202691BC" w14:textId="6663FC31" w:rsidR="001B62DA" w:rsidRPr="00C96A73" w:rsidRDefault="001B62DA" w:rsidP="00C96A73">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C96A73">
        <w:rPr>
          <w:rFonts w:ascii="Arial" w:hAnsi="Arial" w:cs="Arial"/>
          <w:snapToGrid w:val="0"/>
          <w:sz w:val="20"/>
          <w:szCs w:val="20"/>
        </w:rPr>
        <w:t>Perform w</w:t>
      </w:r>
      <w:r w:rsidR="003E6E1A" w:rsidRPr="00C96A73">
        <w:rPr>
          <w:rFonts w:ascii="Arial" w:hAnsi="Arial" w:cs="Arial"/>
          <w:snapToGrid w:val="0"/>
          <w:sz w:val="20"/>
          <w:szCs w:val="20"/>
        </w:rPr>
        <w:t xml:space="preserve">ork only when existing and forecasted weather conditions are within the limits established by the membrane manufacturer. </w:t>
      </w:r>
      <w:r w:rsidRPr="00C96A73">
        <w:rPr>
          <w:rFonts w:ascii="Arial" w:hAnsi="Arial" w:cs="Arial"/>
          <w:snapToGrid w:val="0"/>
          <w:sz w:val="20"/>
          <w:szCs w:val="20"/>
        </w:rPr>
        <w:t xml:space="preserve">Install Blindside </w:t>
      </w:r>
      <w:r w:rsidR="003E6E1A" w:rsidRPr="00C96A73">
        <w:rPr>
          <w:rFonts w:ascii="Arial" w:hAnsi="Arial" w:cs="Arial"/>
          <w:snapToGrid w:val="0"/>
          <w:sz w:val="20"/>
          <w:szCs w:val="20"/>
        </w:rPr>
        <w:t xml:space="preserve">Membrane when temperature is </w:t>
      </w:r>
      <w:r w:rsidR="00C1547C" w:rsidRPr="00C96A73">
        <w:rPr>
          <w:rFonts w:ascii="Arial" w:hAnsi="Arial" w:cs="Arial"/>
          <w:snapToGrid w:val="0"/>
          <w:sz w:val="20"/>
          <w:szCs w:val="20"/>
        </w:rPr>
        <w:t>25</w:t>
      </w:r>
      <w:r w:rsidR="007812E9" w:rsidRPr="00C96A73">
        <w:rPr>
          <w:rFonts w:ascii="Arial" w:hAnsi="Arial" w:cs="Arial"/>
          <w:color w:val="000000"/>
          <w:sz w:val="20"/>
          <w:szCs w:val="20"/>
          <w:shd w:val="clear" w:color="auto" w:fill="FFFFFF"/>
        </w:rPr>
        <w:t>°</w:t>
      </w:r>
      <w:r w:rsidR="00C1547C" w:rsidRPr="00C96A73">
        <w:rPr>
          <w:rFonts w:ascii="Arial" w:hAnsi="Arial" w:cs="Arial"/>
          <w:snapToGrid w:val="0"/>
          <w:sz w:val="20"/>
          <w:szCs w:val="20"/>
        </w:rPr>
        <w:t>F (-4</w:t>
      </w:r>
      <w:r w:rsidR="007812E9" w:rsidRPr="00C96A73">
        <w:rPr>
          <w:rFonts w:ascii="Arial" w:hAnsi="Arial" w:cs="Arial"/>
          <w:color w:val="000000"/>
          <w:sz w:val="20"/>
          <w:szCs w:val="20"/>
          <w:shd w:val="clear" w:color="auto" w:fill="FFFFFF"/>
        </w:rPr>
        <w:t>°</w:t>
      </w:r>
      <w:r w:rsidR="00C1547C" w:rsidRPr="00C96A73">
        <w:rPr>
          <w:rFonts w:ascii="Arial" w:hAnsi="Arial" w:cs="Arial"/>
          <w:snapToGrid w:val="0"/>
          <w:sz w:val="20"/>
          <w:szCs w:val="20"/>
        </w:rPr>
        <w:t xml:space="preserve">C) </w:t>
      </w:r>
      <w:r w:rsidR="003E6E1A" w:rsidRPr="00C96A73">
        <w:rPr>
          <w:rFonts w:ascii="Arial" w:hAnsi="Arial" w:cs="Arial"/>
          <w:snapToGrid w:val="0"/>
          <w:sz w:val="20"/>
          <w:szCs w:val="20"/>
        </w:rPr>
        <w:t>and rising.</w:t>
      </w:r>
      <w:r w:rsidRPr="00C96A73">
        <w:rPr>
          <w:rFonts w:ascii="Arial" w:hAnsi="Arial" w:cs="Arial"/>
          <w:snapToGrid w:val="0"/>
          <w:color w:val="FF0000"/>
          <w:sz w:val="20"/>
          <w:szCs w:val="20"/>
        </w:rPr>
        <w:t xml:space="preserve"> </w:t>
      </w:r>
    </w:p>
    <w:p w14:paraId="02B19C70" w14:textId="77777777" w:rsidR="001B62DA" w:rsidRPr="00C96A73" w:rsidRDefault="001B62DA" w:rsidP="00C96A73">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snapToGrid w:val="0"/>
          <w:sz w:val="20"/>
          <w:szCs w:val="20"/>
        </w:rPr>
      </w:pPr>
    </w:p>
    <w:p w14:paraId="72CB1E92" w14:textId="24CEE401" w:rsidR="003E6E1A" w:rsidRPr="00C96A73" w:rsidRDefault="003E6E1A" w:rsidP="00C96A73">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C96A73">
        <w:rPr>
          <w:rFonts w:ascii="Arial" w:hAnsi="Arial" w:cs="Arial"/>
          <w:snapToGrid w:val="0"/>
          <w:sz w:val="20"/>
          <w:szCs w:val="20"/>
        </w:rPr>
        <w:lastRenderedPageBreak/>
        <w:t>Proceed with installation only when substrate construction and preparation work is complete. Ensure that subsoil is approved by architect or geotechnical firm.</w:t>
      </w:r>
    </w:p>
    <w:p w14:paraId="7560B57C" w14:textId="77777777" w:rsidR="003E6E1A" w:rsidRPr="00C96A73" w:rsidRDefault="003E6E1A" w:rsidP="00C96A73">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snapToGrid w:val="0"/>
          <w:sz w:val="20"/>
          <w:szCs w:val="20"/>
        </w:rPr>
      </w:pPr>
    </w:p>
    <w:p w14:paraId="3B7112B6" w14:textId="7254A821" w:rsidR="003E6E1A" w:rsidRPr="00DD1934" w:rsidRDefault="003E6E1A" w:rsidP="00DD1934">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C96A73">
        <w:rPr>
          <w:rFonts w:ascii="Arial" w:hAnsi="Arial" w:cs="Arial"/>
          <w:snapToGrid w:val="0"/>
          <w:sz w:val="20"/>
          <w:szCs w:val="20"/>
        </w:rPr>
        <w:t>Warn personnel against breathing of vapors and contact with skin and eyes; wear appropriate protective clothing and respiratory equipment.</w:t>
      </w:r>
      <w:r w:rsidRPr="00DD1934">
        <w:rPr>
          <w:rFonts w:ascii="Arial" w:hAnsi="Arial" w:cs="Arial"/>
          <w:snapToGrid w:val="0"/>
          <w:sz w:val="20"/>
          <w:szCs w:val="20"/>
        </w:rPr>
        <w:tab/>
      </w:r>
    </w:p>
    <w:p w14:paraId="7BE795F2" w14:textId="300DCC09" w:rsidR="003E6E1A" w:rsidRPr="00C96A73" w:rsidRDefault="003E6E1A" w:rsidP="00C96A73">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C96A73">
        <w:rPr>
          <w:rFonts w:ascii="Arial" w:hAnsi="Arial" w:cs="Arial"/>
          <w:snapToGrid w:val="0"/>
          <w:sz w:val="20"/>
          <w:szCs w:val="20"/>
        </w:rPr>
        <w:t>Keep flammable products away from spark or flame. Post “No Smoking” signs. Do not allow use of spark-producing equipment during application and until all vapors have dissipated.</w:t>
      </w:r>
    </w:p>
    <w:p w14:paraId="7E707034" w14:textId="77777777" w:rsidR="003E6E1A" w:rsidRPr="00C96A73" w:rsidRDefault="003E6E1A" w:rsidP="00C96A73">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snapToGrid w:val="0"/>
          <w:sz w:val="20"/>
          <w:szCs w:val="20"/>
        </w:rPr>
      </w:pPr>
    </w:p>
    <w:p w14:paraId="3A8D6E81" w14:textId="77777777" w:rsidR="003E6E1A" w:rsidRPr="00C96A73" w:rsidRDefault="003E6E1A" w:rsidP="00C96A73">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C96A73">
        <w:rPr>
          <w:rFonts w:ascii="Arial" w:hAnsi="Arial" w:cs="Arial"/>
          <w:snapToGrid w:val="0"/>
          <w:sz w:val="20"/>
          <w:szCs w:val="20"/>
        </w:rPr>
        <w:t>Maintain work area in a neat and workmanlike condition. Remove empty cartons and rubbish from the site daily.</w:t>
      </w:r>
    </w:p>
    <w:p w14:paraId="5ED52F31" w14:textId="77777777" w:rsidR="003E6E1A" w:rsidRPr="00C96A73" w:rsidRDefault="003E6E1A" w:rsidP="00C96A7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snapToGrid w:val="0"/>
          <w:sz w:val="20"/>
          <w:szCs w:val="20"/>
        </w:rPr>
      </w:pPr>
    </w:p>
    <w:p w14:paraId="5C152AE5" w14:textId="77777777" w:rsidR="003E6E1A" w:rsidRPr="00C96A73" w:rsidRDefault="003E6E1A" w:rsidP="00C96A73">
      <w:pPr>
        <w:spacing w:line="216" w:lineRule="auto"/>
        <w:rPr>
          <w:rFonts w:ascii="Arial" w:hAnsi="Arial" w:cs="Arial"/>
          <w:sz w:val="20"/>
          <w:szCs w:val="20"/>
        </w:rPr>
      </w:pPr>
      <w:r w:rsidRPr="00C96A73">
        <w:rPr>
          <w:rFonts w:ascii="Arial" w:hAnsi="Arial" w:cs="Arial"/>
          <w:snapToGrid w:val="0"/>
          <w:sz w:val="20"/>
          <w:szCs w:val="20"/>
        </w:rPr>
        <w:t>1.08</w:t>
      </w:r>
      <w:r w:rsidRPr="00C96A73">
        <w:rPr>
          <w:rFonts w:ascii="Arial" w:hAnsi="Arial" w:cs="Arial"/>
          <w:snapToGrid w:val="0"/>
          <w:sz w:val="20"/>
          <w:szCs w:val="20"/>
        </w:rPr>
        <w:tab/>
      </w:r>
      <w:r w:rsidRPr="00C96A73">
        <w:rPr>
          <w:rFonts w:ascii="Arial" w:hAnsi="Arial" w:cs="Arial"/>
          <w:sz w:val="20"/>
          <w:szCs w:val="20"/>
        </w:rPr>
        <w:t>WARRANTY</w:t>
      </w:r>
    </w:p>
    <w:p w14:paraId="331B6F81" w14:textId="77777777" w:rsidR="003E6E1A" w:rsidRPr="00C96A73" w:rsidRDefault="003E6E1A" w:rsidP="00C96A73">
      <w:pPr>
        <w:spacing w:line="216" w:lineRule="auto"/>
        <w:rPr>
          <w:rFonts w:ascii="Arial" w:hAnsi="Arial" w:cs="Arial"/>
          <w:sz w:val="20"/>
          <w:szCs w:val="20"/>
        </w:rPr>
      </w:pPr>
    </w:p>
    <w:p w14:paraId="3E917950" w14:textId="77777777" w:rsidR="003E6E1A" w:rsidRPr="00C96A73" w:rsidRDefault="003E6E1A" w:rsidP="00C96A73">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b/>
          <w:bCs/>
          <w:sz w:val="20"/>
          <w:szCs w:val="20"/>
        </w:rPr>
      </w:pPr>
      <w:r w:rsidRPr="00C96A73">
        <w:rPr>
          <w:rFonts w:ascii="Arial" w:hAnsi="Arial" w:cs="Arial"/>
          <w:sz w:val="20"/>
          <w:szCs w:val="20"/>
        </w:rPr>
        <w:t>A.</w:t>
      </w:r>
      <w:r w:rsidRPr="00C96A73">
        <w:rPr>
          <w:rFonts w:ascii="Arial" w:hAnsi="Arial" w:cs="Arial"/>
          <w:sz w:val="20"/>
          <w:szCs w:val="20"/>
        </w:rPr>
        <w:tab/>
      </w:r>
      <w:r w:rsidRPr="00C96A73">
        <w:rPr>
          <w:rFonts w:ascii="Arial" w:hAnsi="Arial" w:cs="Arial"/>
          <w:snapToGrid w:val="0"/>
          <w:sz w:val="20"/>
          <w:szCs w:val="20"/>
        </w:rPr>
        <w:t>Manufacturer</w:t>
      </w:r>
      <w:r w:rsidRPr="00C96A73">
        <w:rPr>
          <w:rFonts w:ascii="Arial" w:hAnsi="Arial" w:cs="Arial"/>
          <w:sz w:val="20"/>
          <w:szCs w:val="20"/>
        </w:rPr>
        <w:t xml:space="preserve"> warrants only that this product is free of defects, since many factors which affect the results obtained from this product are beyond our control;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C96A73">
        <w:rPr>
          <w:rStyle w:val="A10"/>
          <w:rFonts w:ascii="Arial" w:hAnsi="Arial" w:cs="Arial"/>
          <w:b w:val="0"/>
          <w:bCs/>
          <w:color w:val="auto"/>
          <w:sz w:val="20"/>
          <w:szCs w:val="20"/>
        </w:rPr>
        <w:t>A five (5) year material or system warranty may be available upon request. Contact Polyguard Products, Inc. for further details.</w:t>
      </w:r>
    </w:p>
    <w:p w14:paraId="6DE7B68B" w14:textId="77777777" w:rsidR="003E6E1A" w:rsidRPr="00C96A73" w:rsidRDefault="003E6E1A" w:rsidP="00C96A7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720" w:hanging="720"/>
        <w:rPr>
          <w:rFonts w:ascii="Arial" w:hAnsi="Arial" w:cs="Arial"/>
          <w:sz w:val="20"/>
          <w:szCs w:val="20"/>
        </w:rPr>
      </w:pPr>
    </w:p>
    <w:p w14:paraId="6D52F372" w14:textId="77777777" w:rsidR="003E6E1A" w:rsidRPr="00C96A73" w:rsidRDefault="003E6E1A" w:rsidP="00C96A73">
      <w:pPr>
        <w:spacing w:line="216" w:lineRule="auto"/>
        <w:rPr>
          <w:rFonts w:ascii="Arial" w:hAnsi="Arial" w:cs="Arial"/>
          <w:sz w:val="20"/>
          <w:szCs w:val="20"/>
        </w:rPr>
      </w:pPr>
      <w:bookmarkStart w:id="2" w:name="_Hlk108425311"/>
      <w:r w:rsidRPr="00C96A73">
        <w:rPr>
          <w:rFonts w:ascii="Arial" w:hAnsi="Arial" w:cs="Arial"/>
          <w:sz w:val="20"/>
          <w:szCs w:val="20"/>
        </w:rPr>
        <w:t>PART 2</w:t>
      </w:r>
      <w:r w:rsidRPr="00C96A73">
        <w:rPr>
          <w:rFonts w:ascii="Arial" w:hAnsi="Arial" w:cs="Arial"/>
          <w:sz w:val="20"/>
          <w:szCs w:val="20"/>
        </w:rPr>
        <w:tab/>
        <w:t xml:space="preserve"> PRODUCTS</w:t>
      </w:r>
    </w:p>
    <w:p w14:paraId="22524D7C" w14:textId="77777777" w:rsidR="003E6E1A" w:rsidRPr="00C96A73" w:rsidRDefault="003E6E1A" w:rsidP="00C96A73">
      <w:pPr>
        <w:spacing w:line="216" w:lineRule="auto"/>
        <w:rPr>
          <w:rFonts w:ascii="Arial" w:hAnsi="Arial" w:cs="Arial"/>
          <w:sz w:val="20"/>
          <w:szCs w:val="20"/>
        </w:rPr>
      </w:pPr>
    </w:p>
    <w:p w14:paraId="4A734545" w14:textId="77777777" w:rsidR="003E6E1A" w:rsidRPr="00C96A73" w:rsidRDefault="003E6E1A" w:rsidP="00C96A73">
      <w:pPr>
        <w:spacing w:line="216" w:lineRule="auto"/>
        <w:rPr>
          <w:rFonts w:ascii="Arial" w:hAnsi="Arial" w:cs="Arial"/>
          <w:sz w:val="20"/>
          <w:szCs w:val="20"/>
        </w:rPr>
      </w:pPr>
      <w:r w:rsidRPr="00C96A73">
        <w:rPr>
          <w:rFonts w:ascii="Arial" w:hAnsi="Arial" w:cs="Arial"/>
          <w:sz w:val="20"/>
          <w:szCs w:val="20"/>
        </w:rPr>
        <w:t>2.01</w:t>
      </w:r>
      <w:r w:rsidRPr="00C96A73">
        <w:rPr>
          <w:rFonts w:ascii="Arial" w:hAnsi="Arial" w:cs="Arial"/>
          <w:sz w:val="20"/>
          <w:szCs w:val="20"/>
        </w:rPr>
        <w:tab/>
        <w:t>MANUFACTURER</w:t>
      </w:r>
    </w:p>
    <w:p w14:paraId="43353CE3" w14:textId="77777777" w:rsidR="003E6E1A" w:rsidRPr="00C96A73" w:rsidRDefault="003E6E1A" w:rsidP="00C96A73">
      <w:pPr>
        <w:spacing w:line="216" w:lineRule="auto"/>
        <w:rPr>
          <w:rFonts w:ascii="Arial" w:hAnsi="Arial" w:cs="Arial"/>
          <w:sz w:val="20"/>
          <w:szCs w:val="20"/>
        </w:rPr>
      </w:pPr>
    </w:p>
    <w:p w14:paraId="312EDF14" w14:textId="0CDEAFCB" w:rsidR="00115FD0" w:rsidRPr="00C96A73" w:rsidRDefault="003E6E1A" w:rsidP="00C96A73">
      <w:pPr>
        <w:pStyle w:val="ListParagraph"/>
        <w:numPr>
          <w:ilvl w:val="0"/>
          <w:numId w:val="37"/>
        </w:numPr>
        <w:spacing w:line="216" w:lineRule="auto"/>
        <w:ind w:left="1080"/>
        <w:rPr>
          <w:rFonts w:ascii="Arial" w:hAnsi="Arial" w:cs="Arial"/>
          <w:sz w:val="20"/>
          <w:szCs w:val="20"/>
        </w:rPr>
      </w:pPr>
      <w:r w:rsidRPr="00C96A73">
        <w:rPr>
          <w:rFonts w:ascii="Arial" w:hAnsi="Arial" w:cs="Arial"/>
          <w:sz w:val="20"/>
          <w:szCs w:val="20"/>
        </w:rPr>
        <w:t xml:space="preserve">Polyguard Products Inc. </w:t>
      </w:r>
      <w:r w:rsidR="00115FD0" w:rsidRPr="00C96A73">
        <w:rPr>
          <w:rFonts w:ascii="Arial" w:hAnsi="Arial" w:cs="Arial"/>
          <w:sz w:val="20"/>
          <w:szCs w:val="20"/>
        </w:rPr>
        <w:t>P.O. Box 755 Ennis, TX 75120-0755; Phone: (214) 515-5000;</w:t>
      </w:r>
    </w:p>
    <w:p w14:paraId="41187F00" w14:textId="25A7CB4C" w:rsidR="00115FD0" w:rsidRPr="00C96A73" w:rsidRDefault="00115FD0" w:rsidP="00C96A73">
      <w:pPr>
        <w:pStyle w:val="ListParagraph"/>
        <w:spacing w:line="216" w:lineRule="auto"/>
        <w:ind w:left="1080"/>
        <w:rPr>
          <w:rFonts w:ascii="Arial" w:hAnsi="Arial" w:cs="Arial"/>
          <w:sz w:val="20"/>
          <w:szCs w:val="20"/>
        </w:rPr>
      </w:pPr>
      <w:r w:rsidRPr="00C96A73">
        <w:rPr>
          <w:rFonts w:ascii="Arial" w:hAnsi="Arial" w:cs="Arial"/>
          <w:sz w:val="20"/>
          <w:szCs w:val="20"/>
        </w:rPr>
        <w:t xml:space="preserve">Email: </w:t>
      </w:r>
      <w:hyperlink r:id="rId9" w:history="1">
        <w:r w:rsidRPr="00C96A73">
          <w:rPr>
            <w:rStyle w:val="Hyperlink"/>
            <w:rFonts w:ascii="Arial" w:hAnsi="Arial" w:cs="Arial"/>
            <w:color w:val="auto"/>
            <w:sz w:val="20"/>
            <w:szCs w:val="20"/>
          </w:rPr>
          <w:t>info@polyguard.com</w:t>
        </w:r>
      </w:hyperlink>
    </w:p>
    <w:bookmarkEnd w:id="2"/>
    <w:p w14:paraId="43F7DD5B" w14:textId="77777777" w:rsidR="003E6E1A" w:rsidRPr="00C96A73" w:rsidRDefault="003E6E1A" w:rsidP="00C96A73">
      <w:pPr>
        <w:spacing w:line="216" w:lineRule="auto"/>
        <w:rPr>
          <w:rFonts w:ascii="Arial" w:hAnsi="Arial" w:cs="Arial"/>
          <w:sz w:val="20"/>
          <w:szCs w:val="20"/>
        </w:rPr>
      </w:pPr>
    </w:p>
    <w:p w14:paraId="16F3C7B3" w14:textId="77777777" w:rsidR="003E6E1A" w:rsidRPr="00C96A73" w:rsidRDefault="003E6E1A" w:rsidP="00C96A73">
      <w:pPr>
        <w:spacing w:line="216" w:lineRule="auto"/>
        <w:rPr>
          <w:rFonts w:ascii="Arial" w:hAnsi="Arial" w:cs="Arial"/>
          <w:sz w:val="20"/>
          <w:szCs w:val="20"/>
        </w:rPr>
      </w:pPr>
      <w:r w:rsidRPr="00C96A73">
        <w:rPr>
          <w:rFonts w:ascii="Arial" w:hAnsi="Arial" w:cs="Arial"/>
          <w:sz w:val="20"/>
          <w:szCs w:val="20"/>
        </w:rPr>
        <w:t>2.02</w:t>
      </w:r>
      <w:r w:rsidRPr="00C96A73">
        <w:rPr>
          <w:rFonts w:ascii="Arial" w:hAnsi="Arial" w:cs="Arial"/>
          <w:sz w:val="20"/>
          <w:szCs w:val="20"/>
        </w:rPr>
        <w:tab/>
        <w:t>SYSTEM MATERIALS</w:t>
      </w:r>
    </w:p>
    <w:p w14:paraId="2140D720" w14:textId="77777777" w:rsidR="003E6E1A" w:rsidRPr="00C96A73" w:rsidRDefault="003E6E1A" w:rsidP="00C96A73">
      <w:pPr>
        <w:spacing w:line="216" w:lineRule="auto"/>
        <w:rPr>
          <w:rFonts w:ascii="Arial" w:hAnsi="Arial" w:cs="Arial"/>
          <w:sz w:val="20"/>
          <w:szCs w:val="20"/>
        </w:rPr>
      </w:pPr>
    </w:p>
    <w:p w14:paraId="4F89A9D6" w14:textId="1C594EA9" w:rsidR="00774D09" w:rsidRPr="00C96A73" w:rsidRDefault="003E6E1A" w:rsidP="00C96A73">
      <w:pPr>
        <w:spacing w:line="216" w:lineRule="auto"/>
        <w:ind w:left="1080" w:hanging="360"/>
        <w:rPr>
          <w:rFonts w:ascii="Arial" w:hAnsi="Arial" w:cs="Arial"/>
          <w:sz w:val="20"/>
          <w:szCs w:val="20"/>
        </w:rPr>
      </w:pPr>
      <w:r w:rsidRPr="00C96A73">
        <w:rPr>
          <w:rFonts w:ascii="Arial" w:hAnsi="Arial" w:cs="Arial"/>
          <w:sz w:val="20"/>
          <w:szCs w:val="20"/>
        </w:rPr>
        <w:t>A.</w:t>
      </w:r>
      <w:r w:rsidRPr="00C96A73">
        <w:rPr>
          <w:rFonts w:ascii="Arial" w:hAnsi="Arial" w:cs="Arial"/>
          <w:sz w:val="20"/>
          <w:szCs w:val="20"/>
        </w:rPr>
        <w:tab/>
        <w:t xml:space="preserve">High Density Blind Side Waterproofing: Shall be Polyguard Blindside Waterproofing Membrane, </w:t>
      </w:r>
      <w:r w:rsidR="00BD1FBE" w:rsidRPr="00C96A73">
        <w:rPr>
          <w:rFonts w:ascii="Arial" w:hAnsi="Arial" w:cs="Arial"/>
          <w:sz w:val="20"/>
          <w:szCs w:val="20"/>
        </w:rPr>
        <w:t>a strong sheet membrane with a</w:t>
      </w:r>
      <w:r w:rsidR="00CC6F95" w:rsidRPr="00C96A73">
        <w:rPr>
          <w:rFonts w:ascii="Arial" w:hAnsi="Arial" w:cs="Arial"/>
          <w:color w:val="FF0000"/>
          <w:sz w:val="20"/>
          <w:szCs w:val="20"/>
        </w:rPr>
        <w:t xml:space="preserve"> </w:t>
      </w:r>
      <w:r w:rsidR="00BD1FBE" w:rsidRPr="00C96A73">
        <w:rPr>
          <w:rFonts w:ascii="Arial" w:hAnsi="Arial" w:cs="Arial"/>
          <w:sz w:val="20"/>
          <w:szCs w:val="20"/>
        </w:rPr>
        <w:t>thick, cross-laminated, high-density polyethylene (HDPE) backing, laminated</w:t>
      </w:r>
      <w:r w:rsidR="00CC6F95" w:rsidRPr="00C96A73">
        <w:rPr>
          <w:rFonts w:ascii="Arial" w:hAnsi="Arial" w:cs="Arial"/>
          <w:sz w:val="20"/>
          <w:szCs w:val="20"/>
        </w:rPr>
        <w:t xml:space="preserve"> to thick layer of proprietary </w:t>
      </w:r>
      <w:r w:rsidR="00BD1FBE" w:rsidRPr="00C96A73">
        <w:rPr>
          <w:rFonts w:ascii="Arial" w:hAnsi="Arial" w:cs="Arial"/>
          <w:sz w:val="20"/>
          <w:szCs w:val="20"/>
        </w:rPr>
        <w:t>waterproofing adhesive compound integrated into a nonwoven geotextile fabric. Total membrane thickness is factory controlled at 73 mils</w:t>
      </w:r>
      <w:r w:rsidR="00BD1FBE" w:rsidRPr="00C96A73">
        <w:rPr>
          <w:rFonts w:ascii="Arial" w:hAnsi="Arial" w:cs="Arial"/>
          <w:b/>
          <w:sz w:val="20"/>
          <w:szCs w:val="20"/>
        </w:rPr>
        <w:t xml:space="preserve">.  </w:t>
      </w:r>
    </w:p>
    <w:p w14:paraId="11034182" w14:textId="77777777" w:rsidR="007812E9" w:rsidRPr="009A5E6D" w:rsidRDefault="007812E9" w:rsidP="009A5E6D">
      <w:pPr>
        <w:ind w:left="1440" w:hanging="720"/>
        <w:rPr>
          <w:rFonts w:ascii="Arial" w:hAnsi="Arial" w:cs="Arial"/>
          <w:sz w:val="20"/>
          <w:szCs w:val="20"/>
        </w:rPr>
      </w:pPr>
    </w:p>
    <w:p w14:paraId="50CC9A54" w14:textId="77777777" w:rsidR="003E6E1A" w:rsidRPr="000E7B41" w:rsidRDefault="003E6E1A" w:rsidP="0098325E">
      <w:pPr>
        <w:ind w:firstLine="1440"/>
        <w:rPr>
          <w:rFonts w:ascii="Arial" w:hAnsi="Arial" w:cs="Arial"/>
          <w:sz w:val="20"/>
          <w:szCs w:val="20"/>
        </w:rPr>
      </w:pPr>
      <w:r w:rsidRPr="000E7B41">
        <w:rPr>
          <w:rFonts w:ascii="Arial" w:hAnsi="Arial" w:cs="Arial"/>
          <w:sz w:val="20"/>
          <w:szCs w:val="20"/>
        </w:rPr>
        <w:t xml:space="preserve">PHYSICAL PROPERTIES </w:t>
      </w:r>
    </w:p>
    <w:tbl>
      <w:tblPr>
        <w:tblW w:w="86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2520"/>
        <w:gridCol w:w="1800"/>
      </w:tblGrid>
      <w:tr w:rsidR="00E65FF4" w:rsidRPr="009A5E6D" w14:paraId="7F4C256B" w14:textId="77777777" w:rsidTr="00C96A73">
        <w:trPr>
          <w:trHeight w:val="230"/>
        </w:trPr>
        <w:tc>
          <w:tcPr>
            <w:tcW w:w="4320" w:type="dxa"/>
            <w:shd w:val="clear" w:color="2F8927" w:fill="auto"/>
            <w:vAlign w:val="center"/>
          </w:tcPr>
          <w:p w14:paraId="544958C3" w14:textId="77777777" w:rsidR="00E65FF4" w:rsidRPr="009A5E6D" w:rsidRDefault="00E65FF4" w:rsidP="00BC4C8A">
            <w:pPr>
              <w:widowControl w:val="0"/>
              <w:ind w:right="-108"/>
              <w:rPr>
                <w:rFonts w:ascii="Arial" w:hAnsi="Arial" w:cs="Arial"/>
                <w:spacing w:val="-5"/>
                <w:sz w:val="20"/>
                <w:szCs w:val="20"/>
              </w:rPr>
            </w:pPr>
            <w:r w:rsidRPr="009A5E6D">
              <w:rPr>
                <w:rFonts w:ascii="Arial" w:hAnsi="Arial" w:cs="Arial"/>
                <w:b/>
                <w:bCs/>
                <w:spacing w:val="-5"/>
                <w:sz w:val="20"/>
                <w:szCs w:val="20"/>
              </w:rPr>
              <w:t>PROPERTY</w:t>
            </w:r>
          </w:p>
        </w:tc>
        <w:tc>
          <w:tcPr>
            <w:tcW w:w="2520" w:type="dxa"/>
            <w:shd w:val="clear" w:color="2F8927" w:fill="auto"/>
            <w:vAlign w:val="center"/>
          </w:tcPr>
          <w:p w14:paraId="1CDF1F49" w14:textId="77777777" w:rsidR="00E65FF4" w:rsidRPr="009A5E6D" w:rsidRDefault="00E65FF4" w:rsidP="00BC4C8A">
            <w:pPr>
              <w:widowControl w:val="0"/>
              <w:ind w:left="-108" w:right="-108"/>
              <w:rPr>
                <w:rFonts w:ascii="Arial" w:hAnsi="Arial" w:cs="Arial"/>
                <w:spacing w:val="-5"/>
                <w:sz w:val="20"/>
                <w:szCs w:val="20"/>
              </w:rPr>
            </w:pPr>
            <w:r w:rsidRPr="009A5E6D">
              <w:rPr>
                <w:rFonts w:ascii="Arial" w:hAnsi="Arial" w:cs="Arial"/>
                <w:b/>
                <w:bCs/>
                <w:spacing w:val="-5"/>
                <w:sz w:val="20"/>
                <w:szCs w:val="20"/>
              </w:rPr>
              <w:t>TEST METHOD</w:t>
            </w:r>
          </w:p>
        </w:tc>
        <w:tc>
          <w:tcPr>
            <w:tcW w:w="1800" w:type="dxa"/>
            <w:shd w:val="clear" w:color="2F8927" w:fill="auto"/>
            <w:vAlign w:val="center"/>
          </w:tcPr>
          <w:p w14:paraId="36C00352" w14:textId="77777777" w:rsidR="00E65FF4" w:rsidRPr="009A5E6D" w:rsidRDefault="00E65FF4" w:rsidP="00BC4C8A">
            <w:pPr>
              <w:widowControl w:val="0"/>
              <w:ind w:left="-18" w:right="-18" w:hanging="90"/>
              <w:rPr>
                <w:rFonts w:ascii="Arial" w:hAnsi="Arial" w:cs="Arial"/>
                <w:spacing w:val="-5"/>
                <w:sz w:val="20"/>
                <w:szCs w:val="20"/>
              </w:rPr>
            </w:pPr>
            <w:r w:rsidRPr="009A5E6D">
              <w:rPr>
                <w:rFonts w:ascii="Arial" w:hAnsi="Arial" w:cs="Arial"/>
                <w:b/>
                <w:spacing w:val="-5"/>
                <w:sz w:val="20"/>
                <w:szCs w:val="20"/>
              </w:rPr>
              <w:t>TYPICAL VALUE</w:t>
            </w:r>
          </w:p>
        </w:tc>
      </w:tr>
      <w:tr w:rsidR="00E65FF4" w:rsidRPr="009A5E6D" w14:paraId="103F479B" w14:textId="77777777" w:rsidTr="00C96A73">
        <w:trPr>
          <w:trHeight w:val="230"/>
        </w:trPr>
        <w:tc>
          <w:tcPr>
            <w:tcW w:w="4320" w:type="dxa"/>
            <w:vAlign w:val="center"/>
          </w:tcPr>
          <w:p w14:paraId="274488C3" w14:textId="77777777" w:rsidR="00E65FF4" w:rsidRPr="009A5E6D" w:rsidRDefault="00E65FF4" w:rsidP="00BC4C8A">
            <w:pPr>
              <w:widowControl w:val="0"/>
              <w:ind w:right="-108"/>
              <w:rPr>
                <w:rFonts w:ascii="Arial" w:hAnsi="Arial" w:cs="Arial"/>
                <w:caps/>
                <w:spacing w:val="-5"/>
                <w:sz w:val="20"/>
                <w:szCs w:val="20"/>
              </w:rPr>
            </w:pPr>
            <w:r w:rsidRPr="009A5E6D">
              <w:rPr>
                <w:rFonts w:ascii="Arial" w:hAnsi="Arial" w:cs="Arial"/>
                <w:caps/>
                <w:spacing w:val="-5"/>
                <w:sz w:val="20"/>
                <w:szCs w:val="20"/>
              </w:rPr>
              <w:t>Film Color</w:t>
            </w:r>
          </w:p>
        </w:tc>
        <w:tc>
          <w:tcPr>
            <w:tcW w:w="2520" w:type="dxa"/>
            <w:tcBorders>
              <w:bottom w:val="single" w:sz="4" w:space="0" w:color="auto"/>
            </w:tcBorders>
            <w:vAlign w:val="center"/>
          </w:tcPr>
          <w:p w14:paraId="0B3F634E" w14:textId="77777777" w:rsidR="00E65FF4" w:rsidRPr="009A5E6D" w:rsidRDefault="00E65FF4" w:rsidP="00BC4C8A">
            <w:pPr>
              <w:widowControl w:val="0"/>
              <w:ind w:left="-108" w:right="-108"/>
              <w:jc w:val="center"/>
              <w:rPr>
                <w:rFonts w:ascii="Arial" w:hAnsi="Arial" w:cs="Arial"/>
                <w:spacing w:val="-5"/>
                <w:sz w:val="20"/>
                <w:szCs w:val="20"/>
              </w:rPr>
            </w:pPr>
          </w:p>
        </w:tc>
        <w:tc>
          <w:tcPr>
            <w:tcW w:w="1800" w:type="dxa"/>
            <w:vAlign w:val="center"/>
          </w:tcPr>
          <w:p w14:paraId="19D15F3C" w14:textId="77777777" w:rsidR="00E65FF4" w:rsidRPr="009A5E6D" w:rsidRDefault="00E65FF4"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Black/White</w:t>
            </w:r>
          </w:p>
        </w:tc>
      </w:tr>
      <w:tr w:rsidR="00E65FF4" w:rsidRPr="009A5E6D" w14:paraId="3BCF330C" w14:textId="77777777" w:rsidTr="00C96A73">
        <w:trPr>
          <w:trHeight w:val="230"/>
        </w:trPr>
        <w:tc>
          <w:tcPr>
            <w:tcW w:w="4320" w:type="dxa"/>
            <w:vAlign w:val="center"/>
          </w:tcPr>
          <w:p w14:paraId="66AAD1BC" w14:textId="77777777" w:rsidR="00E65FF4" w:rsidRPr="009A5E6D" w:rsidRDefault="00E65FF4" w:rsidP="00BC4C8A">
            <w:pPr>
              <w:widowControl w:val="0"/>
              <w:ind w:right="-108"/>
              <w:rPr>
                <w:rFonts w:ascii="Arial" w:hAnsi="Arial" w:cs="Arial"/>
                <w:caps/>
                <w:spacing w:val="-5"/>
                <w:sz w:val="20"/>
                <w:szCs w:val="20"/>
              </w:rPr>
            </w:pPr>
            <w:r w:rsidRPr="009A5E6D">
              <w:rPr>
                <w:rFonts w:ascii="Arial" w:hAnsi="Arial" w:cs="Arial"/>
                <w:caps/>
                <w:spacing w:val="-5"/>
                <w:sz w:val="20"/>
                <w:szCs w:val="20"/>
              </w:rPr>
              <w:t>MEMBRANE Thickness</w:t>
            </w:r>
          </w:p>
        </w:tc>
        <w:tc>
          <w:tcPr>
            <w:tcW w:w="2520" w:type="dxa"/>
            <w:vAlign w:val="center"/>
          </w:tcPr>
          <w:p w14:paraId="423CFDA0" w14:textId="77777777" w:rsidR="00E65FF4" w:rsidRPr="009A5E6D" w:rsidRDefault="00E65FF4"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D 1000</w:t>
            </w:r>
          </w:p>
        </w:tc>
        <w:tc>
          <w:tcPr>
            <w:tcW w:w="1800" w:type="dxa"/>
            <w:tcBorders>
              <w:bottom w:val="single" w:sz="4" w:space="0" w:color="auto"/>
            </w:tcBorders>
            <w:vAlign w:val="center"/>
          </w:tcPr>
          <w:p w14:paraId="38DAC548" w14:textId="77777777" w:rsidR="00E65FF4" w:rsidRPr="009A5E6D" w:rsidRDefault="00E65FF4"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73 mils</w:t>
            </w:r>
          </w:p>
        </w:tc>
      </w:tr>
      <w:tr w:rsidR="00792D1C" w:rsidRPr="009A5E6D" w14:paraId="2DDB4C4A" w14:textId="77777777" w:rsidTr="00C96A73">
        <w:trPr>
          <w:trHeight w:val="230"/>
        </w:trPr>
        <w:tc>
          <w:tcPr>
            <w:tcW w:w="4320" w:type="dxa"/>
            <w:vAlign w:val="center"/>
          </w:tcPr>
          <w:p w14:paraId="16E62FAD" w14:textId="27FF61BC" w:rsidR="00792D1C" w:rsidRPr="009A5E6D" w:rsidRDefault="00792D1C" w:rsidP="00792D1C">
            <w:pPr>
              <w:ind w:right="-108"/>
              <w:rPr>
                <w:rFonts w:ascii="Arial" w:hAnsi="Arial" w:cs="Arial"/>
                <w:caps/>
                <w:spacing w:val="-5"/>
                <w:sz w:val="20"/>
                <w:szCs w:val="20"/>
              </w:rPr>
            </w:pPr>
            <w:r w:rsidRPr="009A5E6D">
              <w:rPr>
                <w:rFonts w:ascii="Arial" w:hAnsi="Arial" w:cs="Arial"/>
                <w:caps/>
                <w:spacing w:val="-5"/>
                <w:sz w:val="20"/>
                <w:szCs w:val="20"/>
              </w:rPr>
              <w:t>Tensile Strength</w:t>
            </w:r>
            <w:r>
              <w:rPr>
                <w:rFonts w:ascii="Arial" w:hAnsi="Arial" w:cs="Arial"/>
                <w:caps/>
                <w:spacing w:val="-5"/>
                <w:sz w:val="20"/>
                <w:szCs w:val="20"/>
              </w:rPr>
              <w:t>, Membrane</w:t>
            </w:r>
            <w:r w:rsidRPr="009A5E6D">
              <w:rPr>
                <w:rFonts w:ascii="Arial" w:hAnsi="Arial" w:cs="Arial"/>
                <w:caps/>
                <w:spacing w:val="-5"/>
                <w:sz w:val="20"/>
                <w:szCs w:val="20"/>
              </w:rPr>
              <w:t xml:space="preserve"> </w:t>
            </w:r>
          </w:p>
        </w:tc>
        <w:tc>
          <w:tcPr>
            <w:tcW w:w="2520" w:type="dxa"/>
            <w:vAlign w:val="center"/>
          </w:tcPr>
          <w:p w14:paraId="17BFAAEF" w14:textId="73355A76" w:rsidR="00792D1C" w:rsidRPr="009A5E6D" w:rsidRDefault="00792D1C" w:rsidP="00792D1C">
            <w:pPr>
              <w:ind w:left="-108" w:right="-108"/>
              <w:jc w:val="center"/>
              <w:rPr>
                <w:rFonts w:ascii="Arial" w:hAnsi="Arial" w:cs="Arial"/>
                <w:spacing w:val="-5"/>
                <w:sz w:val="20"/>
                <w:szCs w:val="20"/>
                <w:lang w:val="fr-FR"/>
              </w:rPr>
            </w:pPr>
            <w:r w:rsidRPr="009A5E6D">
              <w:rPr>
                <w:rFonts w:ascii="Arial" w:hAnsi="Arial" w:cs="Arial"/>
                <w:spacing w:val="-5"/>
                <w:sz w:val="20"/>
                <w:szCs w:val="20"/>
                <w:lang w:val="fr-FR"/>
              </w:rPr>
              <w:t>ASTM D 412</w:t>
            </w:r>
            <w:r>
              <w:rPr>
                <w:rFonts w:ascii="Arial" w:hAnsi="Arial" w:cs="Arial"/>
                <w:spacing w:val="-5"/>
                <w:sz w:val="20"/>
                <w:szCs w:val="20"/>
                <w:lang w:val="fr-FR"/>
              </w:rPr>
              <w:t xml:space="preserve"> </w:t>
            </w:r>
            <w:proofErr w:type="spellStart"/>
            <w:r>
              <w:rPr>
                <w:rFonts w:ascii="Arial" w:hAnsi="Arial" w:cs="Arial"/>
                <w:spacing w:val="-5"/>
                <w:sz w:val="20"/>
                <w:szCs w:val="20"/>
                <w:lang w:val="fr-FR"/>
              </w:rPr>
              <w:t>Modified</w:t>
            </w:r>
            <w:proofErr w:type="spellEnd"/>
            <w:r>
              <w:rPr>
                <w:rFonts w:ascii="Arial" w:hAnsi="Arial" w:cs="Arial"/>
                <w:spacing w:val="-5"/>
                <w:sz w:val="20"/>
                <w:szCs w:val="20"/>
                <w:lang w:val="fr-FR"/>
              </w:rPr>
              <w:t xml:space="preserve"> Die C</w:t>
            </w:r>
          </w:p>
        </w:tc>
        <w:tc>
          <w:tcPr>
            <w:tcW w:w="1800" w:type="dxa"/>
            <w:tcBorders>
              <w:bottom w:val="single" w:sz="4" w:space="0" w:color="auto"/>
            </w:tcBorders>
            <w:vAlign w:val="center"/>
          </w:tcPr>
          <w:p w14:paraId="63BEC29D" w14:textId="77777777" w:rsidR="00792D1C" w:rsidRPr="00792D1C" w:rsidRDefault="00792D1C" w:rsidP="00792D1C">
            <w:pPr>
              <w:ind w:left="-18" w:right="-18" w:hanging="90"/>
              <w:jc w:val="center"/>
              <w:rPr>
                <w:rFonts w:ascii="Arial" w:hAnsi="Arial" w:cs="Arial"/>
                <w:spacing w:val="-5"/>
                <w:sz w:val="20"/>
                <w:szCs w:val="20"/>
              </w:rPr>
            </w:pPr>
            <w:r w:rsidRPr="00792D1C">
              <w:rPr>
                <w:rFonts w:ascii="Arial" w:hAnsi="Arial" w:cs="Arial"/>
                <w:spacing w:val="-5"/>
                <w:sz w:val="20"/>
                <w:szCs w:val="20"/>
              </w:rPr>
              <w:t>M-624 PSI</w:t>
            </w:r>
          </w:p>
          <w:p w14:paraId="2F0D574F" w14:textId="7D828F87" w:rsidR="00792D1C" w:rsidRPr="009A5E6D" w:rsidRDefault="00792D1C" w:rsidP="00792D1C">
            <w:pPr>
              <w:ind w:left="-18" w:right="-18" w:hanging="90"/>
              <w:jc w:val="center"/>
              <w:rPr>
                <w:rFonts w:ascii="Arial" w:hAnsi="Arial" w:cs="Arial"/>
                <w:spacing w:val="-5"/>
                <w:sz w:val="20"/>
                <w:szCs w:val="20"/>
              </w:rPr>
            </w:pPr>
            <w:r w:rsidRPr="00792D1C">
              <w:rPr>
                <w:rFonts w:ascii="Arial" w:hAnsi="Arial" w:cs="Arial"/>
                <w:spacing w:val="-5"/>
                <w:sz w:val="20"/>
                <w:szCs w:val="20"/>
              </w:rPr>
              <w:t>T-638 PSI</w:t>
            </w:r>
          </w:p>
        </w:tc>
      </w:tr>
      <w:tr w:rsidR="00792D1C" w:rsidRPr="009A5E6D" w14:paraId="3449EA0E" w14:textId="77777777" w:rsidTr="00C96A73">
        <w:trPr>
          <w:trHeight w:val="230"/>
        </w:trPr>
        <w:tc>
          <w:tcPr>
            <w:tcW w:w="4320" w:type="dxa"/>
            <w:vAlign w:val="center"/>
          </w:tcPr>
          <w:p w14:paraId="510A7D83" w14:textId="77777777" w:rsidR="00792D1C" w:rsidRPr="009A5E6D" w:rsidRDefault="00792D1C" w:rsidP="00792D1C">
            <w:pPr>
              <w:ind w:right="-108"/>
              <w:rPr>
                <w:rFonts w:ascii="Arial" w:hAnsi="Arial" w:cs="Arial"/>
                <w:caps/>
                <w:spacing w:val="-5"/>
                <w:sz w:val="20"/>
                <w:szCs w:val="20"/>
              </w:rPr>
            </w:pPr>
            <w:r w:rsidRPr="009A5E6D">
              <w:rPr>
                <w:rFonts w:ascii="Arial" w:hAnsi="Arial" w:cs="Arial"/>
                <w:caps/>
                <w:spacing w:val="-5"/>
                <w:sz w:val="20"/>
                <w:szCs w:val="20"/>
              </w:rPr>
              <w:t>Tensile Strength, FILM</w:t>
            </w:r>
          </w:p>
        </w:tc>
        <w:tc>
          <w:tcPr>
            <w:tcW w:w="2520" w:type="dxa"/>
            <w:vAlign w:val="center"/>
          </w:tcPr>
          <w:p w14:paraId="1A7DE122" w14:textId="14C922C9" w:rsidR="00792D1C" w:rsidRPr="009A5E6D" w:rsidRDefault="00792D1C" w:rsidP="00792D1C">
            <w:pPr>
              <w:ind w:left="-108" w:right="-108"/>
              <w:jc w:val="center"/>
              <w:rPr>
                <w:rFonts w:ascii="Arial" w:hAnsi="Arial" w:cs="Arial"/>
                <w:spacing w:val="-5"/>
                <w:sz w:val="20"/>
                <w:szCs w:val="20"/>
                <w:lang w:val="fr-FR"/>
              </w:rPr>
            </w:pPr>
            <w:r w:rsidRPr="009A5E6D">
              <w:rPr>
                <w:rFonts w:ascii="Arial" w:hAnsi="Arial" w:cs="Arial"/>
                <w:spacing w:val="-5"/>
                <w:sz w:val="20"/>
                <w:szCs w:val="20"/>
                <w:lang w:val="fr-FR"/>
              </w:rPr>
              <w:t>ASTM D 412</w:t>
            </w:r>
            <w:r>
              <w:rPr>
                <w:rFonts w:ascii="Arial" w:hAnsi="Arial" w:cs="Arial"/>
                <w:spacing w:val="-5"/>
                <w:sz w:val="20"/>
                <w:szCs w:val="20"/>
                <w:lang w:val="fr-FR"/>
              </w:rPr>
              <w:t xml:space="preserve"> </w:t>
            </w:r>
            <w:proofErr w:type="spellStart"/>
            <w:r>
              <w:rPr>
                <w:rFonts w:ascii="Arial" w:hAnsi="Arial" w:cs="Arial"/>
                <w:spacing w:val="-5"/>
                <w:sz w:val="20"/>
                <w:szCs w:val="20"/>
                <w:lang w:val="fr-FR"/>
              </w:rPr>
              <w:t>Modified</w:t>
            </w:r>
            <w:proofErr w:type="spellEnd"/>
            <w:r>
              <w:rPr>
                <w:rFonts w:ascii="Arial" w:hAnsi="Arial" w:cs="Arial"/>
                <w:spacing w:val="-5"/>
                <w:sz w:val="20"/>
                <w:szCs w:val="20"/>
                <w:lang w:val="fr-FR"/>
              </w:rPr>
              <w:t xml:space="preserve"> Die C</w:t>
            </w:r>
          </w:p>
        </w:tc>
        <w:tc>
          <w:tcPr>
            <w:tcW w:w="1800" w:type="dxa"/>
            <w:tcBorders>
              <w:bottom w:val="single" w:sz="4" w:space="0" w:color="auto"/>
            </w:tcBorders>
            <w:vAlign w:val="center"/>
          </w:tcPr>
          <w:p w14:paraId="6A32A752" w14:textId="77777777" w:rsidR="00792D1C" w:rsidRPr="009A5E6D" w:rsidRDefault="00792D1C" w:rsidP="00792D1C">
            <w:pPr>
              <w:ind w:left="-18" w:right="-18" w:hanging="90"/>
              <w:jc w:val="center"/>
              <w:rPr>
                <w:rFonts w:ascii="Arial" w:hAnsi="Arial" w:cs="Arial"/>
                <w:spacing w:val="-5"/>
                <w:sz w:val="20"/>
                <w:szCs w:val="20"/>
              </w:rPr>
            </w:pPr>
            <w:r w:rsidRPr="009A5E6D">
              <w:rPr>
                <w:rFonts w:ascii="Arial" w:hAnsi="Arial" w:cs="Arial"/>
                <w:spacing w:val="-5"/>
                <w:sz w:val="20"/>
                <w:szCs w:val="20"/>
              </w:rPr>
              <w:t>4,250 psi</w:t>
            </w:r>
          </w:p>
        </w:tc>
      </w:tr>
      <w:tr w:rsidR="00A6465E" w:rsidRPr="009A5E6D" w14:paraId="394CB031" w14:textId="77777777" w:rsidTr="00C96A73">
        <w:trPr>
          <w:trHeight w:val="230"/>
        </w:trPr>
        <w:tc>
          <w:tcPr>
            <w:tcW w:w="4320" w:type="dxa"/>
            <w:vAlign w:val="center"/>
          </w:tcPr>
          <w:p w14:paraId="12A4D8D4" w14:textId="77777777" w:rsidR="00A6465E" w:rsidRPr="009A5E6D" w:rsidRDefault="00A6465E" w:rsidP="00BC4C8A">
            <w:pPr>
              <w:rPr>
                <w:rFonts w:ascii="Arial" w:eastAsia="Calibri" w:hAnsi="Arial" w:cs="Arial"/>
                <w:caps/>
                <w:spacing w:val="-5"/>
                <w:sz w:val="20"/>
                <w:szCs w:val="20"/>
              </w:rPr>
            </w:pPr>
            <w:r w:rsidRPr="009A5E6D">
              <w:rPr>
                <w:rFonts w:ascii="Arial" w:hAnsi="Arial" w:cs="Arial"/>
                <w:caps/>
                <w:spacing w:val="-5"/>
                <w:sz w:val="20"/>
                <w:szCs w:val="20"/>
              </w:rPr>
              <w:t>HYDRAULIC TRANSMISSIVITY OF A GEOSYNTHETIC USING A CONSTANT HEAD</w:t>
            </w:r>
          </w:p>
        </w:tc>
        <w:tc>
          <w:tcPr>
            <w:tcW w:w="2520" w:type="dxa"/>
            <w:tcBorders>
              <w:bottom w:val="single" w:sz="4" w:space="0" w:color="auto"/>
            </w:tcBorders>
            <w:vAlign w:val="center"/>
          </w:tcPr>
          <w:p w14:paraId="591F0A44" w14:textId="77777777" w:rsidR="00A6465E" w:rsidRPr="009A5E6D" w:rsidRDefault="00A6465E" w:rsidP="00BC4C8A">
            <w:pPr>
              <w:ind w:left="-108" w:right="-108"/>
              <w:jc w:val="center"/>
              <w:rPr>
                <w:rFonts w:ascii="Arial" w:eastAsia="Calibri" w:hAnsi="Arial" w:cs="Arial"/>
                <w:spacing w:val="-5"/>
                <w:sz w:val="20"/>
                <w:szCs w:val="20"/>
              </w:rPr>
            </w:pPr>
            <w:r w:rsidRPr="009A5E6D">
              <w:rPr>
                <w:rFonts w:ascii="Arial" w:hAnsi="Arial" w:cs="Arial"/>
                <w:spacing w:val="-5"/>
                <w:sz w:val="20"/>
                <w:szCs w:val="20"/>
              </w:rPr>
              <w:t>ASTM D 4716</w:t>
            </w:r>
          </w:p>
        </w:tc>
        <w:tc>
          <w:tcPr>
            <w:tcW w:w="1800" w:type="dxa"/>
            <w:tcBorders>
              <w:bottom w:val="single" w:sz="4" w:space="0" w:color="auto"/>
            </w:tcBorders>
            <w:vAlign w:val="center"/>
          </w:tcPr>
          <w:p w14:paraId="16D9B6F6" w14:textId="77777777" w:rsidR="00A6465E" w:rsidRPr="009A5E6D" w:rsidRDefault="00A6465E" w:rsidP="00BC4C8A">
            <w:pPr>
              <w:ind w:left="-18" w:right="-18" w:hanging="90"/>
              <w:jc w:val="center"/>
              <w:rPr>
                <w:rFonts w:ascii="Arial" w:eastAsia="Calibri" w:hAnsi="Arial" w:cs="Arial"/>
                <w:spacing w:val="-5"/>
                <w:sz w:val="20"/>
                <w:szCs w:val="20"/>
              </w:rPr>
            </w:pPr>
            <w:r w:rsidRPr="009A5E6D">
              <w:rPr>
                <w:rFonts w:ascii="Arial" w:hAnsi="Arial" w:cs="Arial"/>
                <w:spacing w:val="-5"/>
                <w:sz w:val="20"/>
                <w:szCs w:val="20"/>
              </w:rPr>
              <w:t>No measurable flow</w:t>
            </w:r>
          </w:p>
        </w:tc>
      </w:tr>
      <w:tr w:rsidR="00E65FF4" w:rsidRPr="009A5E6D" w14:paraId="409719AF" w14:textId="77777777" w:rsidTr="00C96A73">
        <w:trPr>
          <w:trHeight w:val="230"/>
        </w:trPr>
        <w:tc>
          <w:tcPr>
            <w:tcW w:w="4320" w:type="dxa"/>
            <w:vAlign w:val="center"/>
          </w:tcPr>
          <w:p w14:paraId="4E1023D0" w14:textId="77777777" w:rsidR="00E65FF4" w:rsidRPr="009A5E6D" w:rsidRDefault="00E65FF4" w:rsidP="00BC4C8A">
            <w:pPr>
              <w:ind w:right="-108"/>
              <w:rPr>
                <w:rFonts w:ascii="Arial" w:hAnsi="Arial" w:cs="Arial"/>
                <w:caps/>
                <w:spacing w:val="-5"/>
                <w:sz w:val="20"/>
                <w:szCs w:val="20"/>
              </w:rPr>
            </w:pPr>
            <w:r w:rsidRPr="009A5E6D">
              <w:rPr>
                <w:rFonts w:ascii="Arial" w:hAnsi="Arial" w:cs="Arial"/>
                <w:caps/>
                <w:spacing w:val="-5"/>
                <w:sz w:val="20"/>
                <w:szCs w:val="20"/>
              </w:rPr>
              <w:t>(In Plane) Hydraulic Transmissivity of a Geosynthetic by Radial Flow</w:t>
            </w:r>
          </w:p>
        </w:tc>
        <w:tc>
          <w:tcPr>
            <w:tcW w:w="2520" w:type="dxa"/>
            <w:tcBorders>
              <w:bottom w:val="single" w:sz="4" w:space="0" w:color="auto"/>
            </w:tcBorders>
            <w:vAlign w:val="center"/>
          </w:tcPr>
          <w:p w14:paraId="5C3ABE80" w14:textId="77777777" w:rsidR="00E65FF4" w:rsidRPr="009A5E6D" w:rsidRDefault="00E65FF4" w:rsidP="00BC4C8A">
            <w:pPr>
              <w:ind w:left="-108" w:right="-108"/>
              <w:jc w:val="center"/>
              <w:rPr>
                <w:rFonts w:ascii="Arial" w:hAnsi="Arial" w:cs="Arial"/>
                <w:spacing w:val="-5"/>
                <w:sz w:val="20"/>
                <w:szCs w:val="20"/>
              </w:rPr>
            </w:pPr>
            <w:r w:rsidRPr="009A5E6D">
              <w:rPr>
                <w:rFonts w:ascii="Arial" w:hAnsi="Arial" w:cs="Arial"/>
                <w:spacing w:val="-5"/>
                <w:sz w:val="20"/>
                <w:szCs w:val="20"/>
              </w:rPr>
              <w:t>ASTM D 6574</w:t>
            </w:r>
          </w:p>
        </w:tc>
        <w:tc>
          <w:tcPr>
            <w:tcW w:w="1800" w:type="dxa"/>
            <w:tcBorders>
              <w:bottom w:val="single" w:sz="4" w:space="0" w:color="auto"/>
            </w:tcBorders>
            <w:vAlign w:val="center"/>
          </w:tcPr>
          <w:p w14:paraId="54AB0978" w14:textId="77777777" w:rsidR="00E65FF4" w:rsidRPr="009A5E6D" w:rsidRDefault="00E65FF4" w:rsidP="00BC4C8A">
            <w:pPr>
              <w:ind w:left="-18" w:right="-18" w:hanging="90"/>
              <w:jc w:val="center"/>
              <w:rPr>
                <w:rFonts w:ascii="Arial" w:hAnsi="Arial" w:cs="Arial"/>
                <w:spacing w:val="-5"/>
                <w:sz w:val="20"/>
                <w:szCs w:val="20"/>
              </w:rPr>
            </w:pPr>
            <w:r w:rsidRPr="009A5E6D">
              <w:rPr>
                <w:rFonts w:ascii="Arial" w:hAnsi="Arial" w:cs="Arial"/>
                <w:spacing w:val="-5"/>
                <w:sz w:val="20"/>
                <w:szCs w:val="20"/>
              </w:rPr>
              <w:t>No water flow</w:t>
            </w:r>
          </w:p>
        </w:tc>
      </w:tr>
      <w:tr w:rsidR="00E65FF4" w:rsidRPr="009A5E6D" w14:paraId="526E0280" w14:textId="77777777" w:rsidTr="00C96A73">
        <w:trPr>
          <w:trHeight w:val="230"/>
        </w:trPr>
        <w:tc>
          <w:tcPr>
            <w:tcW w:w="4320" w:type="dxa"/>
            <w:tcBorders>
              <w:bottom w:val="single" w:sz="4" w:space="0" w:color="auto"/>
            </w:tcBorders>
            <w:vAlign w:val="center"/>
          </w:tcPr>
          <w:p w14:paraId="7FC12749" w14:textId="77777777" w:rsidR="00E65FF4" w:rsidRPr="009A5E6D" w:rsidRDefault="00E65FF4" w:rsidP="00BC4C8A">
            <w:pPr>
              <w:widowControl w:val="0"/>
              <w:ind w:right="-108"/>
              <w:rPr>
                <w:rFonts w:ascii="Arial" w:hAnsi="Arial" w:cs="Arial"/>
                <w:caps/>
                <w:spacing w:val="-5"/>
                <w:sz w:val="20"/>
                <w:szCs w:val="20"/>
              </w:rPr>
            </w:pPr>
            <w:r w:rsidRPr="009A5E6D">
              <w:rPr>
                <w:rFonts w:ascii="Arial" w:hAnsi="Arial" w:cs="Arial"/>
                <w:caps/>
                <w:spacing w:val="-5"/>
                <w:sz w:val="20"/>
                <w:szCs w:val="20"/>
              </w:rPr>
              <w:t>Resistance to Fungi in Soil</w:t>
            </w:r>
          </w:p>
        </w:tc>
        <w:tc>
          <w:tcPr>
            <w:tcW w:w="2520" w:type="dxa"/>
            <w:tcBorders>
              <w:bottom w:val="single" w:sz="4" w:space="0" w:color="auto"/>
            </w:tcBorders>
            <w:vAlign w:val="center"/>
          </w:tcPr>
          <w:p w14:paraId="300D1E1F" w14:textId="77777777" w:rsidR="00E65FF4" w:rsidRPr="009A5E6D" w:rsidRDefault="00E65FF4"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GSA-PBS 07115 – 16 weeks</w:t>
            </w:r>
          </w:p>
        </w:tc>
        <w:tc>
          <w:tcPr>
            <w:tcW w:w="1800" w:type="dxa"/>
            <w:tcBorders>
              <w:bottom w:val="single" w:sz="4" w:space="0" w:color="auto"/>
            </w:tcBorders>
            <w:vAlign w:val="center"/>
          </w:tcPr>
          <w:p w14:paraId="024955D2" w14:textId="2CD12CC7" w:rsidR="00E65FF4" w:rsidRPr="009A5E6D" w:rsidRDefault="00E65FF4"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No effect</w:t>
            </w:r>
          </w:p>
        </w:tc>
      </w:tr>
      <w:tr w:rsidR="00A6465E" w:rsidRPr="009A5E6D" w14:paraId="1204DA06" w14:textId="77777777" w:rsidTr="00C96A73">
        <w:trPr>
          <w:trHeight w:val="230"/>
        </w:trPr>
        <w:tc>
          <w:tcPr>
            <w:tcW w:w="4320" w:type="dxa"/>
            <w:tcBorders>
              <w:top w:val="single" w:sz="4" w:space="0" w:color="auto"/>
            </w:tcBorders>
            <w:vAlign w:val="center"/>
          </w:tcPr>
          <w:p w14:paraId="0F3193B5"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Lap Peel Adhesion</w:t>
            </w:r>
          </w:p>
        </w:tc>
        <w:tc>
          <w:tcPr>
            <w:tcW w:w="2520" w:type="dxa"/>
            <w:tcBorders>
              <w:top w:val="single" w:sz="4" w:space="0" w:color="auto"/>
            </w:tcBorders>
            <w:vAlign w:val="center"/>
          </w:tcPr>
          <w:p w14:paraId="7BFC5055" w14:textId="6FAF8849"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D 1876</w:t>
            </w:r>
          </w:p>
        </w:tc>
        <w:tc>
          <w:tcPr>
            <w:tcW w:w="1800" w:type="dxa"/>
            <w:tcBorders>
              <w:top w:val="single" w:sz="4" w:space="0" w:color="auto"/>
            </w:tcBorders>
            <w:vAlign w:val="center"/>
          </w:tcPr>
          <w:p w14:paraId="19A2B4F5" w14:textId="3C0C48FD"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9.02 lb./in.</w:t>
            </w:r>
          </w:p>
        </w:tc>
      </w:tr>
      <w:tr w:rsidR="00A6465E" w:rsidRPr="009A5E6D" w14:paraId="56F5ECF1" w14:textId="77777777" w:rsidTr="00C96A73">
        <w:trPr>
          <w:trHeight w:val="230"/>
        </w:trPr>
        <w:tc>
          <w:tcPr>
            <w:tcW w:w="4320" w:type="dxa"/>
            <w:vAlign w:val="center"/>
          </w:tcPr>
          <w:p w14:paraId="5F2CC270"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Puncture resistance, minimum</w:t>
            </w:r>
          </w:p>
        </w:tc>
        <w:tc>
          <w:tcPr>
            <w:tcW w:w="2520" w:type="dxa"/>
            <w:vAlign w:val="center"/>
          </w:tcPr>
          <w:p w14:paraId="532C2D9C" w14:textId="77777777"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E 154</w:t>
            </w:r>
          </w:p>
        </w:tc>
        <w:tc>
          <w:tcPr>
            <w:tcW w:w="1800" w:type="dxa"/>
            <w:vAlign w:val="center"/>
          </w:tcPr>
          <w:p w14:paraId="60DE9B3A" w14:textId="77777777"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217 lb.</w:t>
            </w:r>
          </w:p>
        </w:tc>
      </w:tr>
      <w:tr w:rsidR="00A6465E" w:rsidRPr="009A5E6D" w14:paraId="26EDA4A6" w14:textId="77777777" w:rsidTr="00C96A73">
        <w:trPr>
          <w:trHeight w:val="230"/>
        </w:trPr>
        <w:tc>
          <w:tcPr>
            <w:tcW w:w="4320" w:type="dxa"/>
            <w:vAlign w:val="center"/>
          </w:tcPr>
          <w:p w14:paraId="338FB078"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Resistance to hydrostatic head, minimum</w:t>
            </w:r>
          </w:p>
        </w:tc>
        <w:tc>
          <w:tcPr>
            <w:tcW w:w="2520" w:type="dxa"/>
            <w:vAlign w:val="center"/>
          </w:tcPr>
          <w:p w14:paraId="2A71BA0C" w14:textId="77777777"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D 5385</w:t>
            </w:r>
          </w:p>
        </w:tc>
        <w:tc>
          <w:tcPr>
            <w:tcW w:w="1800" w:type="dxa"/>
            <w:vAlign w:val="center"/>
          </w:tcPr>
          <w:p w14:paraId="67FB18A7" w14:textId="77777777"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231 ft.</w:t>
            </w:r>
          </w:p>
        </w:tc>
      </w:tr>
      <w:tr w:rsidR="00A6465E" w:rsidRPr="009A5E6D" w14:paraId="33B268C2" w14:textId="77777777" w:rsidTr="00C96A73">
        <w:trPr>
          <w:trHeight w:val="230"/>
        </w:trPr>
        <w:tc>
          <w:tcPr>
            <w:tcW w:w="4320" w:type="dxa"/>
            <w:vAlign w:val="center"/>
          </w:tcPr>
          <w:p w14:paraId="05D22FF4"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Peel adhesion to concrete</w:t>
            </w:r>
          </w:p>
        </w:tc>
        <w:tc>
          <w:tcPr>
            <w:tcW w:w="2520" w:type="dxa"/>
            <w:vAlign w:val="center"/>
          </w:tcPr>
          <w:p w14:paraId="6B86473B" w14:textId="3E58DE1D"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D 903</w:t>
            </w:r>
          </w:p>
        </w:tc>
        <w:tc>
          <w:tcPr>
            <w:tcW w:w="1800" w:type="dxa"/>
            <w:vAlign w:val="center"/>
          </w:tcPr>
          <w:p w14:paraId="196786FD" w14:textId="77777777"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14.9 lb./in.</w:t>
            </w:r>
          </w:p>
        </w:tc>
      </w:tr>
      <w:tr w:rsidR="00792D1C" w:rsidRPr="009A5E6D" w14:paraId="1D62782C" w14:textId="77777777" w:rsidTr="00C96A73">
        <w:trPr>
          <w:trHeight w:val="230"/>
        </w:trPr>
        <w:tc>
          <w:tcPr>
            <w:tcW w:w="4320" w:type="dxa"/>
            <w:vAlign w:val="center"/>
          </w:tcPr>
          <w:p w14:paraId="5E69B3F0" w14:textId="77777777" w:rsidR="00792D1C" w:rsidRPr="009A5E6D" w:rsidRDefault="00792D1C" w:rsidP="00792D1C">
            <w:pPr>
              <w:ind w:right="-108"/>
              <w:rPr>
                <w:rFonts w:ascii="Arial" w:hAnsi="Arial" w:cs="Arial"/>
                <w:caps/>
                <w:spacing w:val="-5"/>
                <w:sz w:val="20"/>
                <w:szCs w:val="20"/>
              </w:rPr>
            </w:pPr>
            <w:r w:rsidRPr="009A5E6D">
              <w:rPr>
                <w:rFonts w:ascii="Arial" w:hAnsi="Arial" w:cs="Arial"/>
                <w:caps/>
                <w:spacing w:val="-5"/>
                <w:sz w:val="20"/>
                <w:szCs w:val="20"/>
              </w:rPr>
              <w:t>Elongation – ULTIMATE FAILURE OF rubberized asphalt COMPOUND</w:t>
            </w:r>
          </w:p>
        </w:tc>
        <w:tc>
          <w:tcPr>
            <w:tcW w:w="2520" w:type="dxa"/>
            <w:vAlign w:val="center"/>
          </w:tcPr>
          <w:p w14:paraId="1828F9BF" w14:textId="03482C80" w:rsidR="00792D1C" w:rsidRPr="009A5E6D" w:rsidRDefault="00792D1C" w:rsidP="00792D1C">
            <w:pPr>
              <w:ind w:left="-108" w:right="-108"/>
              <w:jc w:val="center"/>
              <w:rPr>
                <w:rFonts w:ascii="Arial" w:hAnsi="Arial" w:cs="Arial"/>
                <w:spacing w:val="-5"/>
                <w:sz w:val="20"/>
                <w:szCs w:val="20"/>
              </w:rPr>
            </w:pPr>
            <w:r w:rsidRPr="009A5E6D">
              <w:rPr>
                <w:rFonts w:ascii="Arial" w:hAnsi="Arial" w:cs="Arial"/>
                <w:spacing w:val="-5"/>
                <w:sz w:val="20"/>
                <w:szCs w:val="20"/>
                <w:lang w:val="fr-FR"/>
              </w:rPr>
              <w:t>ASTM D 412</w:t>
            </w:r>
            <w:r>
              <w:rPr>
                <w:rFonts w:ascii="Arial" w:hAnsi="Arial" w:cs="Arial"/>
                <w:spacing w:val="-5"/>
                <w:sz w:val="20"/>
                <w:szCs w:val="20"/>
                <w:lang w:val="fr-FR"/>
              </w:rPr>
              <w:t xml:space="preserve"> </w:t>
            </w:r>
            <w:proofErr w:type="spellStart"/>
            <w:r>
              <w:rPr>
                <w:rFonts w:ascii="Arial" w:hAnsi="Arial" w:cs="Arial"/>
                <w:spacing w:val="-5"/>
                <w:sz w:val="20"/>
                <w:szCs w:val="20"/>
                <w:lang w:val="fr-FR"/>
              </w:rPr>
              <w:t>Modified</w:t>
            </w:r>
            <w:proofErr w:type="spellEnd"/>
            <w:r>
              <w:rPr>
                <w:rFonts w:ascii="Arial" w:hAnsi="Arial" w:cs="Arial"/>
                <w:spacing w:val="-5"/>
                <w:sz w:val="20"/>
                <w:szCs w:val="20"/>
                <w:lang w:val="fr-FR"/>
              </w:rPr>
              <w:t xml:space="preserve"> Die C</w:t>
            </w:r>
          </w:p>
        </w:tc>
        <w:tc>
          <w:tcPr>
            <w:tcW w:w="1800" w:type="dxa"/>
            <w:vAlign w:val="center"/>
          </w:tcPr>
          <w:p w14:paraId="65359C00" w14:textId="77777777" w:rsidR="00792D1C" w:rsidRPr="00792D1C" w:rsidRDefault="00792D1C" w:rsidP="00792D1C">
            <w:pPr>
              <w:ind w:left="-18" w:right="-18" w:hanging="90"/>
              <w:jc w:val="center"/>
              <w:rPr>
                <w:rFonts w:ascii="Arial" w:hAnsi="Arial" w:cs="Arial"/>
                <w:spacing w:val="-5"/>
                <w:sz w:val="20"/>
                <w:szCs w:val="20"/>
              </w:rPr>
            </w:pPr>
            <w:r w:rsidRPr="00792D1C">
              <w:rPr>
                <w:rFonts w:ascii="Arial" w:hAnsi="Arial" w:cs="Arial"/>
                <w:spacing w:val="-5"/>
                <w:sz w:val="20"/>
                <w:szCs w:val="20"/>
              </w:rPr>
              <w:t>M-283%</w:t>
            </w:r>
          </w:p>
          <w:p w14:paraId="7701DC04" w14:textId="02DFD5D0" w:rsidR="00792D1C" w:rsidRPr="009A5E6D" w:rsidRDefault="00792D1C" w:rsidP="00792D1C">
            <w:pPr>
              <w:ind w:left="-18" w:right="-18" w:hanging="90"/>
              <w:jc w:val="center"/>
              <w:rPr>
                <w:rFonts w:ascii="Arial" w:hAnsi="Arial" w:cs="Arial"/>
                <w:spacing w:val="-5"/>
                <w:sz w:val="20"/>
                <w:szCs w:val="20"/>
              </w:rPr>
            </w:pPr>
            <w:r w:rsidRPr="00792D1C">
              <w:rPr>
                <w:rFonts w:ascii="Arial" w:hAnsi="Arial" w:cs="Arial"/>
                <w:spacing w:val="-5"/>
                <w:sz w:val="20"/>
                <w:szCs w:val="20"/>
              </w:rPr>
              <w:t>T-347%</w:t>
            </w:r>
          </w:p>
        </w:tc>
      </w:tr>
      <w:tr w:rsidR="00A6465E" w:rsidRPr="009A5E6D" w14:paraId="64BEE6A3" w14:textId="77777777" w:rsidTr="00C96A73">
        <w:trPr>
          <w:trHeight w:val="230"/>
        </w:trPr>
        <w:tc>
          <w:tcPr>
            <w:tcW w:w="4320" w:type="dxa"/>
            <w:vAlign w:val="center"/>
          </w:tcPr>
          <w:p w14:paraId="65A8E70E"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Water Absorption, Maximum</w:t>
            </w:r>
          </w:p>
        </w:tc>
        <w:tc>
          <w:tcPr>
            <w:tcW w:w="2520" w:type="dxa"/>
            <w:vAlign w:val="center"/>
          </w:tcPr>
          <w:p w14:paraId="1BB4F155" w14:textId="77777777"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D 570</w:t>
            </w:r>
          </w:p>
        </w:tc>
        <w:tc>
          <w:tcPr>
            <w:tcW w:w="1800" w:type="dxa"/>
            <w:vAlign w:val="center"/>
          </w:tcPr>
          <w:p w14:paraId="079B1D47" w14:textId="77777777"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0.1%</w:t>
            </w:r>
          </w:p>
        </w:tc>
      </w:tr>
      <w:tr w:rsidR="00A6465E" w:rsidRPr="009A5E6D" w14:paraId="02ECAC66" w14:textId="77777777" w:rsidTr="00C96A73">
        <w:trPr>
          <w:trHeight w:val="230"/>
        </w:trPr>
        <w:tc>
          <w:tcPr>
            <w:tcW w:w="4320" w:type="dxa"/>
            <w:vAlign w:val="center"/>
          </w:tcPr>
          <w:p w14:paraId="0AA2DDC0"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Crack cycling</w:t>
            </w:r>
          </w:p>
        </w:tc>
        <w:tc>
          <w:tcPr>
            <w:tcW w:w="2520" w:type="dxa"/>
            <w:vAlign w:val="center"/>
          </w:tcPr>
          <w:p w14:paraId="2521BCC2" w14:textId="5C7301D4"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 xml:space="preserve">ASTM C 836 </w:t>
            </w:r>
            <w:proofErr w:type="gramStart"/>
            <w:r w:rsidRPr="009A5E6D">
              <w:rPr>
                <w:rFonts w:ascii="Arial" w:hAnsi="Arial" w:cs="Arial"/>
                <w:spacing w:val="-5"/>
                <w:sz w:val="20"/>
                <w:szCs w:val="20"/>
              </w:rPr>
              <w:t>Tested @-</w:t>
            </w:r>
            <w:proofErr w:type="gramEnd"/>
            <w:r w:rsidRPr="009A5E6D">
              <w:rPr>
                <w:rFonts w:ascii="Arial" w:hAnsi="Arial" w:cs="Arial"/>
                <w:spacing w:val="-5"/>
                <w:sz w:val="20"/>
                <w:szCs w:val="20"/>
              </w:rPr>
              <w:t>15°</w:t>
            </w:r>
            <w:r w:rsidR="007812E9">
              <w:rPr>
                <w:rFonts w:ascii="Arial" w:hAnsi="Arial" w:cs="Arial"/>
                <w:spacing w:val="-5"/>
                <w:sz w:val="20"/>
                <w:szCs w:val="20"/>
              </w:rPr>
              <w:t xml:space="preserve"> </w:t>
            </w:r>
            <w:r w:rsidRPr="009A5E6D">
              <w:rPr>
                <w:rFonts w:ascii="Arial" w:hAnsi="Arial" w:cs="Arial"/>
                <w:spacing w:val="-5"/>
                <w:sz w:val="20"/>
                <w:szCs w:val="20"/>
              </w:rPr>
              <w:t>F</w:t>
            </w:r>
          </w:p>
        </w:tc>
        <w:tc>
          <w:tcPr>
            <w:tcW w:w="1800" w:type="dxa"/>
            <w:vAlign w:val="center"/>
          </w:tcPr>
          <w:p w14:paraId="1A532630" w14:textId="77777777"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No effect</w:t>
            </w:r>
          </w:p>
        </w:tc>
      </w:tr>
      <w:tr w:rsidR="00A6465E" w:rsidRPr="009A5E6D" w14:paraId="0E9DAF37" w14:textId="77777777" w:rsidTr="00C96A73">
        <w:trPr>
          <w:trHeight w:val="230"/>
        </w:trPr>
        <w:tc>
          <w:tcPr>
            <w:tcW w:w="4320" w:type="dxa"/>
            <w:vAlign w:val="center"/>
          </w:tcPr>
          <w:p w14:paraId="4C9E77EE"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Low temperature flexibility</w:t>
            </w:r>
          </w:p>
        </w:tc>
        <w:tc>
          <w:tcPr>
            <w:tcW w:w="2520" w:type="dxa"/>
            <w:vAlign w:val="center"/>
          </w:tcPr>
          <w:p w14:paraId="766BCC1D" w14:textId="724DCDF5"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D 1970</w:t>
            </w:r>
          </w:p>
          <w:p w14:paraId="0F68D3AC" w14:textId="77777777" w:rsidR="0098325E"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 xml:space="preserve">180° bend over 1” mandrel </w:t>
            </w:r>
          </w:p>
          <w:p w14:paraId="20825F89" w14:textId="57640C48"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at -2</w:t>
            </w:r>
            <w:r w:rsidR="00886940" w:rsidRPr="009A5E6D">
              <w:rPr>
                <w:rFonts w:ascii="Arial" w:hAnsi="Arial" w:cs="Arial"/>
                <w:spacing w:val="-5"/>
                <w:sz w:val="20"/>
                <w:szCs w:val="20"/>
              </w:rPr>
              <w:t>0</w:t>
            </w:r>
            <w:r w:rsidRPr="009A5E6D">
              <w:rPr>
                <w:rFonts w:ascii="Arial" w:hAnsi="Arial" w:cs="Arial"/>
                <w:spacing w:val="-5"/>
                <w:sz w:val="20"/>
                <w:szCs w:val="20"/>
              </w:rPr>
              <w:t>°</w:t>
            </w:r>
            <w:r w:rsidR="007812E9">
              <w:rPr>
                <w:rFonts w:ascii="Arial" w:hAnsi="Arial" w:cs="Arial"/>
                <w:spacing w:val="-5"/>
                <w:sz w:val="20"/>
                <w:szCs w:val="20"/>
              </w:rPr>
              <w:t xml:space="preserve"> </w:t>
            </w:r>
            <w:r w:rsidRPr="009A5E6D">
              <w:rPr>
                <w:rFonts w:ascii="Arial" w:hAnsi="Arial" w:cs="Arial"/>
                <w:spacing w:val="-5"/>
                <w:sz w:val="20"/>
                <w:szCs w:val="20"/>
              </w:rPr>
              <w:t>F (-29</w:t>
            </w:r>
            <w:r w:rsidR="00886940" w:rsidRPr="009A5E6D">
              <w:rPr>
                <w:rFonts w:ascii="Arial" w:hAnsi="Arial" w:cs="Arial"/>
                <w:spacing w:val="-5"/>
                <w:sz w:val="20"/>
                <w:szCs w:val="20"/>
              </w:rPr>
              <w:t>°</w:t>
            </w:r>
            <w:r w:rsidR="007812E9">
              <w:rPr>
                <w:rFonts w:ascii="Arial" w:hAnsi="Arial" w:cs="Arial"/>
                <w:spacing w:val="-5"/>
                <w:sz w:val="20"/>
                <w:szCs w:val="20"/>
              </w:rPr>
              <w:t xml:space="preserve"> </w:t>
            </w:r>
            <w:r w:rsidRPr="009A5E6D">
              <w:rPr>
                <w:rFonts w:ascii="Arial" w:hAnsi="Arial" w:cs="Arial"/>
                <w:spacing w:val="-5"/>
                <w:sz w:val="20"/>
                <w:szCs w:val="20"/>
              </w:rPr>
              <w:t>C)</w:t>
            </w:r>
          </w:p>
        </w:tc>
        <w:tc>
          <w:tcPr>
            <w:tcW w:w="1800" w:type="dxa"/>
            <w:vAlign w:val="center"/>
          </w:tcPr>
          <w:p w14:paraId="4497CCEE" w14:textId="77777777"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No effect</w:t>
            </w:r>
          </w:p>
        </w:tc>
      </w:tr>
      <w:tr w:rsidR="00A6465E" w:rsidRPr="009A5E6D" w14:paraId="09AA92FF" w14:textId="77777777" w:rsidTr="00C96A73">
        <w:trPr>
          <w:trHeight w:val="230"/>
        </w:trPr>
        <w:tc>
          <w:tcPr>
            <w:tcW w:w="4320" w:type="dxa"/>
            <w:vAlign w:val="center"/>
          </w:tcPr>
          <w:p w14:paraId="525781E8" w14:textId="77777777" w:rsidR="00A6465E" w:rsidRPr="009A5E6D" w:rsidRDefault="00A6465E" w:rsidP="00BC4C8A">
            <w:pPr>
              <w:ind w:right="-108"/>
              <w:rPr>
                <w:rFonts w:ascii="Arial" w:hAnsi="Arial" w:cs="Arial"/>
                <w:caps/>
                <w:spacing w:val="-5"/>
                <w:sz w:val="20"/>
                <w:szCs w:val="20"/>
              </w:rPr>
            </w:pPr>
            <w:r w:rsidRPr="009A5E6D">
              <w:rPr>
                <w:rFonts w:ascii="Arial" w:hAnsi="Arial" w:cs="Arial"/>
                <w:caps/>
                <w:spacing w:val="-5"/>
                <w:sz w:val="20"/>
                <w:szCs w:val="20"/>
              </w:rPr>
              <w:t>Breaking Strength of 1” width sample Polyethylene geomembrane Layer</w:t>
            </w:r>
          </w:p>
        </w:tc>
        <w:tc>
          <w:tcPr>
            <w:tcW w:w="2520" w:type="dxa"/>
            <w:vAlign w:val="center"/>
          </w:tcPr>
          <w:p w14:paraId="021F9294" w14:textId="2DE31E86" w:rsidR="00A6465E" w:rsidRPr="009A5E6D" w:rsidRDefault="00A6465E" w:rsidP="00BC4C8A">
            <w:pPr>
              <w:ind w:left="-108" w:right="-108"/>
              <w:jc w:val="center"/>
              <w:rPr>
                <w:rFonts w:ascii="Arial" w:hAnsi="Arial" w:cs="Arial"/>
                <w:spacing w:val="-5"/>
                <w:sz w:val="20"/>
                <w:szCs w:val="20"/>
                <w:lang w:val="fr-FR"/>
              </w:rPr>
            </w:pPr>
            <w:r w:rsidRPr="009A5E6D">
              <w:rPr>
                <w:rFonts w:ascii="Arial" w:hAnsi="Arial" w:cs="Arial"/>
                <w:spacing w:val="-5"/>
                <w:sz w:val="20"/>
                <w:szCs w:val="20"/>
                <w:lang w:val="fr-FR"/>
              </w:rPr>
              <w:t>ASTM D 882</w:t>
            </w:r>
          </w:p>
        </w:tc>
        <w:tc>
          <w:tcPr>
            <w:tcW w:w="1800" w:type="dxa"/>
            <w:vAlign w:val="center"/>
          </w:tcPr>
          <w:p w14:paraId="1046DD75" w14:textId="77777777" w:rsidR="00A6465E" w:rsidRPr="009A5E6D" w:rsidRDefault="00A6465E" w:rsidP="00BC4C8A">
            <w:pPr>
              <w:ind w:left="-18" w:right="-18" w:hanging="90"/>
              <w:jc w:val="center"/>
              <w:rPr>
                <w:rFonts w:ascii="Arial" w:hAnsi="Arial" w:cs="Arial"/>
                <w:spacing w:val="-5"/>
                <w:sz w:val="20"/>
                <w:szCs w:val="20"/>
              </w:rPr>
            </w:pPr>
            <w:r w:rsidRPr="009A5E6D">
              <w:rPr>
                <w:rFonts w:ascii="Arial" w:hAnsi="Arial" w:cs="Arial"/>
                <w:spacing w:val="-5"/>
                <w:sz w:val="20"/>
                <w:szCs w:val="20"/>
              </w:rPr>
              <w:t>6500 PSI</w:t>
            </w:r>
          </w:p>
        </w:tc>
      </w:tr>
      <w:tr w:rsidR="00A6465E" w:rsidRPr="009A5E6D" w14:paraId="10F03CBE" w14:textId="77777777" w:rsidTr="00C96A73">
        <w:trPr>
          <w:trHeight w:val="230"/>
        </w:trPr>
        <w:tc>
          <w:tcPr>
            <w:tcW w:w="4320" w:type="dxa"/>
            <w:tcBorders>
              <w:bottom w:val="single" w:sz="4" w:space="0" w:color="auto"/>
            </w:tcBorders>
            <w:vAlign w:val="center"/>
          </w:tcPr>
          <w:p w14:paraId="6FD601AC" w14:textId="77777777" w:rsidR="00A6465E" w:rsidRPr="009A5E6D" w:rsidRDefault="00A6465E" w:rsidP="00BC4C8A">
            <w:pPr>
              <w:widowControl w:val="0"/>
              <w:ind w:right="-108"/>
              <w:rPr>
                <w:rFonts w:ascii="Arial" w:hAnsi="Arial" w:cs="Arial"/>
                <w:caps/>
                <w:spacing w:val="-5"/>
                <w:sz w:val="20"/>
                <w:szCs w:val="20"/>
              </w:rPr>
            </w:pPr>
            <w:r w:rsidRPr="009A5E6D">
              <w:rPr>
                <w:rFonts w:ascii="Arial" w:hAnsi="Arial" w:cs="Arial"/>
                <w:caps/>
                <w:spacing w:val="-5"/>
                <w:sz w:val="20"/>
                <w:szCs w:val="20"/>
              </w:rPr>
              <w:t>PERMEANCE TO WATER VAPOR TRANSMISSION, MAXIMUM</w:t>
            </w:r>
          </w:p>
        </w:tc>
        <w:tc>
          <w:tcPr>
            <w:tcW w:w="2520" w:type="dxa"/>
            <w:tcBorders>
              <w:bottom w:val="single" w:sz="4" w:space="0" w:color="auto"/>
            </w:tcBorders>
            <w:vAlign w:val="center"/>
          </w:tcPr>
          <w:p w14:paraId="000B16CE" w14:textId="7D16D185" w:rsidR="00A6465E" w:rsidRPr="009A5E6D" w:rsidRDefault="00A6465E" w:rsidP="00BC4C8A">
            <w:pPr>
              <w:widowControl w:val="0"/>
              <w:ind w:left="-108" w:right="-108"/>
              <w:jc w:val="center"/>
              <w:rPr>
                <w:rFonts w:ascii="Arial" w:hAnsi="Arial" w:cs="Arial"/>
                <w:spacing w:val="-5"/>
                <w:sz w:val="20"/>
                <w:szCs w:val="20"/>
              </w:rPr>
            </w:pPr>
            <w:r w:rsidRPr="009A5E6D">
              <w:rPr>
                <w:rFonts w:ascii="Arial" w:hAnsi="Arial" w:cs="Arial"/>
                <w:spacing w:val="-5"/>
                <w:sz w:val="20"/>
                <w:szCs w:val="20"/>
              </w:rPr>
              <w:t>ASTM E 96 Method B</w:t>
            </w:r>
          </w:p>
        </w:tc>
        <w:tc>
          <w:tcPr>
            <w:tcW w:w="1800" w:type="dxa"/>
            <w:tcBorders>
              <w:bottom w:val="single" w:sz="4" w:space="0" w:color="auto"/>
            </w:tcBorders>
            <w:vAlign w:val="center"/>
          </w:tcPr>
          <w:p w14:paraId="44767EEE" w14:textId="77777777" w:rsidR="00A6465E" w:rsidRPr="009A5E6D" w:rsidRDefault="00A6465E" w:rsidP="00BC4C8A">
            <w:pPr>
              <w:widowControl w:val="0"/>
              <w:ind w:left="-18" w:right="-18" w:hanging="90"/>
              <w:jc w:val="center"/>
              <w:rPr>
                <w:rFonts w:ascii="Arial" w:hAnsi="Arial" w:cs="Arial"/>
                <w:spacing w:val="-5"/>
                <w:sz w:val="20"/>
                <w:szCs w:val="20"/>
              </w:rPr>
            </w:pPr>
            <w:r w:rsidRPr="009A5E6D">
              <w:rPr>
                <w:rFonts w:ascii="Arial" w:hAnsi="Arial" w:cs="Arial"/>
                <w:spacing w:val="-5"/>
                <w:sz w:val="20"/>
                <w:szCs w:val="20"/>
              </w:rPr>
              <w:t>0.01 perms</w:t>
            </w:r>
          </w:p>
        </w:tc>
      </w:tr>
    </w:tbl>
    <w:p w14:paraId="6B5702B0" w14:textId="77777777" w:rsidR="00FA27D8" w:rsidRDefault="00FA27D8" w:rsidP="009A5E6D">
      <w:pPr>
        <w:rPr>
          <w:rFonts w:ascii="Arial" w:hAnsi="Arial" w:cs="Arial"/>
          <w:sz w:val="20"/>
          <w:szCs w:val="20"/>
        </w:rPr>
      </w:pPr>
    </w:p>
    <w:p w14:paraId="040F0696" w14:textId="77777777" w:rsidR="003E6E1A" w:rsidRPr="000E7B41" w:rsidRDefault="009A7206" w:rsidP="009A5E6D">
      <w:pPr>
        <w:rPr>
          <w:rFonts w:ascii="Arial" w:hAnsi="Arial" w:cs="Arial"/>
          <w:sz w:val="20"/>
          <w:szCs w:val="20"/>
        </w:rPr>
      </w:pPr>
      <w:r w:rsidRPr="000E7B41">
        <w:rPr>
          <w:rFonts w:ascii="Arial" w:hAnsi="Arial" w:cs="Arial"/>
          <w:sz w:val="20"/>
          <w:szCs w:val="20"/>
        </w:rPr>
        <w:t>2.03</w:t>
      </w:r>
      <w:r w:rsidRPr="000E7B41">
        <w:rPr>
          <w:rFonts w:ascii="Arial" w:hAnsi="Arial" w:cs="Arial"/>
          <w:sz w:val="20"/>
          <w:szCs w:val="20"/>
        </w:rPr>
        <w:tab/>
        <w:t>SYSTEM ACCESSORIES</w:t>
      </w:r>
    </w:p>
    <w:p w14:paraId="4F7C6AA7" w14:textId="77777777" w:rsidR="003E6E1A" w:rsidRPr="009A5E6D" w:rsidRDefault="003E6E1A" w:rsidP="009A5E6D">
      <w:pPr>
        <w:rPr>
          <w:rFonts w:ascii="Arial" w:hAnsi="Arial" w:cs="Arial"/>
          <w:sz w:val="20"/>
          <w:szCs w:val="20"/>
        </w:rPr>
      </w:pPr>
    </w:p>
    <w:p w14:paraId="7314716A" w14:textId="021E3B78" w:rsidR="003E6E1A" w:rsidRPr="001975C1" w:rsidRDefault="003E6E1A" w:rsidP="001975C1">
      <w:pPr>
        <w:pStyle w:val="ListParagraph"/>
        <w:numPr>
          <w:ilvl w:val="0"/>
          <w:numId w:val="38"/>
        </w:numPr>
        <w:ind w:left="1080"/>
        <w:rPr>
          <w:rFonts w:ascii="Arial" w:hAnsi="Arial" w:cs="Arial"/>
          <w:sz w:val="20"/>
          <w:szCs w:val="20"/>
        </w:rPr>
      </w:pPr>
      <w:r w:rsidRPr="001975C1">
        <w:rPr>
          <w:rFonts w:ascii="Arial" w:hAnsi="Arial" w:cs="Arial"/>
          <w:sz w:val="20"/>
          <w:szCs w:val="20"/>
        </w:rPr>
        <w:t xml:space="preserve">Surface Primer Roller-Grade Adhesive: </w:t>
      </w:r>
    </w:p>
    <w:p w14:paraId="724FED29" w14:textId="77777777" w:rsidR="003E6E1A" w:rsidRPr="009A5E6D" w:rsidRDefault="003E6E1A" w:rsidP="009A5E6D">
      <w:pPr>
        <w:ind w:left="1440" w:hanging="1440"/>
        <w:rPr>
          <w:rFonts w:ascii="Arial" w:hAnsi="Arial" w:cs="Arial"/>
          <w:sz w:val="20"/>
          <w:szCs w:val="20"/>
        </w:rPr>
      </w:pPr>
    </w:p>
    <w:p w14:paraId="7F4A2F42" w14:textId="77777777" w:rsidR="00020098" w:rsidRPr="000E7B41" w:rsidRDefault="003E6E1A" w:rsidP="005E58E3">
      <w:pPr>
        <w:pStyle w:val="ListParagraph"/>
        <w:numPr>
          <w:ilvl w:val="0"/>
          <w:numId w:val="21"/>
        </w:numPr>
        <w:tabs>
          <w:tab w:val="left" w:pos="1440"/>
        </w:tabs>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w:t>
      </w:r>
      <w:r w:rsidR="00020098" w:rsidRPr="000E7B41">
        <w:rPr>
          <w:rFonts w:ascii="Arial" w:hAnsi="Arial" w:cs="Arial"/>
          <w:sz w:val="20"/>
          <w:szCs w:val="20"/>
        </w:rPr>
        <w:t>650 LT Liquid Adhesive: A rubber-based, tacky adhesive which is specifically formulated to provide excellent adhesion</w:t>
      </w:r>
      <w:r w:rsidR="008D3EB4" w:rsidRPr="000E7B41">
        <w:rPr>
          <w:rFonts w:ascii="Arial" w:hAnsi="Arial" w:cs="Arial"/>
          <w:sz w:val="20"/>
          <w:szCs w:val="20"/>
        </w:rPr>
        <w:t>.</w:t>
      </w:r>
    </w:p>
    <w:p w14:paraId="5C03F06F" w14:textId="77777777" w:rsidR="00FD04F8" w:rsidRPr="009A5E6D" w:rsidRDefault="00FD04F8" w:rsidP="005E58E3">
      <w:pPr>
        <w:ind w:left="1440" w:hanging="360"/>
        <w:rPr>
          <w:rFonts w:ascii="Arial" w:hAnsi="Arial" w:cs="Arial"/>
          <w:sz w:val="20"/>
          <w:szCs w:val="20"/>
        </w:rPr>
      </w:pPr>
    </w:p>
    <w:p w14:paraId="1E2BBD19" w14:textId="77777777" w:rsidR="00020098" w:rsidRPr="000E7B41" w:rsidRDefault="00020098" w:rsidP="005E58E3">
      <w:pPr>
        <w:pStyle w:val="ListParagraph"/>
        <w:numPr>
          <w:ilvl w:val="0"/>
          <w:numId w:val="21"/>
        </w:numPr>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California Sealant: A rubber-based sealant which is specifically formulated to provide excellent adhesion</w:t>
      </w:r>
      <w:r w:rsidR="008D3EB4" w:rsidRPr="000E7B41">
        <w:rPr>
          <w:rFonts w:ascii="Arial" w:hAnsi="Arial" w:cs="Arial"/>
          <w:sz w:val="20"/>
          <w:szCs w:val="20"/>
        </w:rPr>
        <w:t xml:space="preserve">. </w:t>
      </w:r>
      <w:r w:rsidRPr="000E7B41">
        <w:rPr>
          <w:rFonts w:ascii="Arial" w:hAnsi="Arial" w:cs="Arial"/>
          <w:sz w:val="20"/>
          <w:szCs w:val="20"/>
        </w:rPr>
        <w:t>The VOC (Volatile Organic Compound) content mee</w:t>
      </w:r>
      <w:r w:rsidR="003400F5" w:rsidRPr="000E7B41">
        <w:rPr>
          <w:rFonts w:ascii="Arial" w:hAnsi="Arial" w:cs="Arial"/>
          <w:sz w:val="20"/>
          <w:szCs w:val="20"/>
        </w:rPr>
        <w:t xml:space="preserve">ts the South Coast Air Quality </w:t>
      </w:r>
      <w:r w:rsidRPr="000E7B41">
        <w:rPr>
          <w:rFonts w:ascii="Arial" w:hAnsi="Arial" w:cs="Arial"/>
          <w:sz w:val="20"/>
          <w:szCs w:val="20"/>
        </w:rPr>
        <w:t xml:space="preserve">Management District regulations established under the February 1, </w:t>
      </w:r>
      <w:proofErr w:type="gramStart"/>
      <w:r w:rsidRPr="000E7B41">
        <w:rPr>
          <w:rFonts w:ascii="Arial" w:hAnsi="Arial" w:cs="Arial"/>
          <w:sz w:val="20"/>
          <w:szCs w:val="20"/>
        </w:rPr>
        <w:t>1991</w:t>
      </w:r>
      <w:proofErr w:type="gramEnd"/>
      <w:r w:rsidRPr="000E7B41">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0E7B41">
        <w:rPr>
          <w:rFonts w:ascii="Arial" w:hAnsi="Arial" w:cs="Arial"/>
          <w:sz w:val="20"/>
          <w:szCs w:val="20"/>
        </w:rPr>
        <w:t>type</w:t>
      </w:r>
      <w:proofErr w:type="gramEnd"/>
      <w:r w:rsidRPr="000E7B41">
        <w:rPr>
          <w:rFonts w:ascii="Arial" w:hAnsi="Arial" w:cs="Arial"/>
          <w:sz w:val="20"/>
          <w:szCs w:val="20"/>
        </w:rPr>
        <w:t xml:space="preserve"> sealant primer </w:t>
      </w:r>
      <w:proofErr w:type="gramStart"/>
      <w:r w:rsidRPr="000E7B41">
        <w:rPr>
          <w:rFonts w:ascii="Arial" w:hAnsi="Arial" w:cs="Arial"/>
          <w:sz w:val="20"/>
          <w:szCs w:val="20"/>
        </w:rPr>
        <w:t>are</w:t>
      </w:r>
      <w:proofErr w:type="gramEnd"/>
      <w:r w:rsidRPr="000E7B41">
        <w:rPr>
          <w:rFonts w:ascii="Arial" w:hAnsi="Arial" w:cs="Arial"/>
          <w:sz w:val="20"/>
          <w:szCs w:val="20"/>
        </w:rPr>
        <w:t xml:space="preserve"> 775 g/L.  </w:t>
      </w:r>
    </w:p>
    <w:p w14:paraId="0F023BB5" w14:textId="77777777" w:rsidR="003E6E1A" w:rsidRPr="009A5E6D" w:rsidRDefault="003E6E1A" w:rsidP="009A5E6D">
      <w:pPr>
        <w:ind w:left="2070" w:hanging="2070"/>
        <w:rPr>
          <w:rFonts w:ascii="Arial" w:hAnsi="Arial" w:cs="Arial"/>
          <w:sz w:val="20"/>
          <w:szCs w:val="20"/>
        </w:rPr>
      </w:pPr>
    </w:p>
    <w:p w14:paraId="63B93723" w14:textId="38C87A9D" w:rsidR="003E6E1A" w:rsidRPr="00143D09" w:rsidRDefault="004972D5" w:rsidP="00CE77A8">
      <w:pPr>
        <w:pStyle w:val="ListParagraph"/>
        <w:numPr>
          <w:ilvl w:val="0"/>
          <w:numId w:val="38"/>
        </w:numPr>
        <w:ind w:left="1080"/>
        <w:rPr>
          <w:rFonts w:ascii="Arial" w:hAnsi="Arial" w:cs="Arial"/>
          <w:sz w:val="20"/>
          <w:szCs w:val="20"/>
        </w:rPr>
      </w:pPr>
      <w:r w:rsidRPr="00143D09">
        <w:rPr>
          <w:rFonts w:ascii="Arial" w:hAnsi="Arial" w:cs="Arial"/>
          <w:sz w:val="20"/>
          <w:szCs w:val="20"/>
        </w:rPr>
        <w:t>Fabric Tape</w:t>
      </w:r>
      <w:r w:rsidR="003E6E1A" w:rsidRPr="00143D09">
        <w:rPr>
          <w:rFonts w:ascii="Arial" w:hAnsi="Arial" w:cs="Arial"/>
          <w:sz w:val="20"/>
          <w:szCs w:val="20"/>
        </w:rPr>
        <w:t xml:space="preserve">: </w:t>
      </w:r>
    </w:p>
    <w:p w14:paraId="5385363F" w14:textId="77777777" w:rsidR="003E6E1A" w:rsidRPr="009A5E6D" w:rsidRDefault="003E6E1A" w:rsidP="009A5E6D">
      <w:pPr>
        <w:rPr>
          <w:rFonts w:ascii="Arial" w:hAnsi="Arial" w:cs="Arial"/>
          <w:sz w:val="20"/>
          <w:szCs w:val="20"/>
        </w:rPr>
      </w:pPr>
    </w:p>
    <w:p w14:paraId="387EE461" w14:textId="54F51C65" w:rsidR="00A6465E" w:rsidRPr="00CE77A8" w:rsidRDefault="003E6E1A" w:rsidP="00CE77A8">
      <w:pPr>
        <w:pStyle w:val="ListParagraph"/>
        <w:numPr>
          <w:ilvl w:val="0"/>
          <w:numId w:val="39"/>
        </w:numPr>
        <w:ind w:left="1440"/>
        <w:rPr>
          <w:rFonts w:ascii="Arial" w:hAnsi="Arial" w:cs="Arial"/>
          <w:sz w:val="20"/>
          <w:szCs w:val="20"/>
        </w:rPr>
      </w:pPr>
      <w:r w:rsidRPr="00CE77A8">
        <w:rPr>
          <w:rFonts w:ascii="Arial" w:hAnsi="Arial" w:cs="Arial"/>
          <w:sz w:val="20"/>
          <w:szCs w:val="20"/>
        </w:rPr>
        <w:t>Polyguard</w:t>
      </w:r>
      <w:r w:rsidRPr="00F717BE">
        <w:rPr>
          <w:rFonts w:ascii="Arial" w:hAnsi="Arial" w:cs="Arial"/>
          <w:sz w:val="20"/>
          <w:szCs w:val="20"/>
          <w:vertAlign w:val="superscript"/>
        </w:rPr>
        <w:t>®</w:t>
      </w:r>
      <w:r w:rsidRPr="00CE77A8">
        <w:rPr>
          <w:rFonts w:ascii="Arial" w:hAnsi="Arial" w:cs="Arial"/>
          <w:sz w:val="20"/>
          <w:szCs w:val="20"/>
        </w:rPr>
        <w:t xml:space="preserve"> </w:t>
      </w:r>
      <w:r w:rsidR="004972D5" w:rsidRPr="00CE77A8">
        <w:rPr>
          <w:rFonts w:ascii="Arial" w:hAnsi="Arial" w:cs="Arial"/>
          <w:sz w:val="20"/>
          <w:szCs w:val="20"/>
        </w:rPr>
        <w:t>Fabric Tape</w:t>
      </w:r>
      <w:r w:rsidRPr="00CE77A8">
        <w:rPr>
          <w:rFonts w:ascii="Arial" w:hAnsi="Arial" w:cs="Arial"/>
          <w:sz w:val="20"/>
          <w:szCs w:val="20"/>
        </w:rPr>
        <w:t xml:space="preserve">: </w:t>
      </w:r>
      <w:r w:rsidR="008D3EB4" w:rsidRPr="00CE77A8">
        <w:rPr>
          <w:rFonts w:ascii="Arial" w:hAnsi="Arial" w:cs="Arial"/>
          <w:sz w:val="20"/>
          <w:szCs w:val="20"/>
        </w:rPr>
        <w:t>A r</w:t>
      </w:r>
      <w:r w:rsidRPr="00CE77A8">
        <w:rPr>
          <w:rFonts w:ascii="Arial" w:hAnsi="Arial" w:cs="Arial"/>
          <w:sz w:val="20"/>
          <w:szCs w:val="20"/>
        </w:rPr>
        <w:t>ubberized asphalt waterproofing membrane</w:t>
      </w:r>
      <w:r w:rsidR="009D0AFA" w:rsidRPr="00CE77A8">
        <w:rPr>
          <w:rFonts w:ascii="Arial" w:hAnsi="Arial" w:cs="Arial"/>
          <w:sz w:val="20"/>
          <w:szCs w:val="20"/>
        </w:rPr>
        <w:t xml:space="preserve"> </w:t>
      </w:r>
      <w:r w:rsidRPr="00CE77A8">
        <w:rPr>
          <w:rFonts w:ascii="Arial" w:hAnsi="Arial" w:cs="Arial"/>
          <w:sz w:val="20"/>
          <w:szCs w:val="20"/>
        </w:rPr>
        <w:t>laminated to polypropylene fabric backing. The membrane is wound onto a disposable silicone treated release sheet to prevent the membrane from sticking onto itself while in the roll. Polyguard</w:t>
      </w:r>
      <w:r w:rsidRPr="00F717BE">
        <w:rPr>
          <w:rFonts w:ascii="Arial" w:hAnsi="Arial" w:cs="Arial"/>
          <w:sz w:val="20"/>
          <w:szCs w:val="20"/>
          <w:vertAlign w:val="superscript"/>
        </w:rPr>
        <w:t>®</w:t>
      </w:r>
      <w:r w:rsidRPr="00CE77A8">
        <w:rPr>
          <w:rFonts w:ascii="Arial" w:hAnsi="Arial" w:cs="Arial"/>
          <w:sz w:val="20"/>
          <w:szCs w:val="20"/>
        </w:rPr>
        <w:t xml:space="preserve"> </w:t>
      </w:r>
      <w:r w:rsidR="004972D5" w:rsidRPr="00CE77A8">
        <w:rPr>
          <w:rFonts w:ascii="Arial" w:hAnsi="Arial" w:cs="Arial"/>
          <w:sz w:val="20"/>
          <w:szCs w:val="20"/>
        </w:rPr>
        <w:t>Fabric Tape</w:t>
      </w:r>
      <w:r w:rsidRPr="00CE77A8">
        <w:rPr>
          <w:rFonts w:ascii="Arial" w:hAnsi="Arial" w:cs="Arial"/>
          <w:sz w:val="20"/>
          <w:szCs w:val="20"/>
        </w:rPr>
        <w:t xml:space="preserve"> is used around pipe penetrations with an annular space of </w:t>
      </w:r>
      <w:r w:rsidR="00BA1CC5" w:rsidRPr="00CE77A8">
        <w:rPr>
          <w:rFonts w:ascii="Arial" w:hAnsi="Arial" w:cs="Arial"/>
          <w:sz w:val="20"/>
          <w:szCs w:val="20"/>
        </w:rPr>
        <w:t>pipe through opening exceeding 1/2</w:t>
      </w:r>
      <w:r w:rsidRPr="00CE77A8">
        <w:rPr>
          <w:rFonts w:ascii="Arial" w:hAnsi="Arial" w:cs="Arial"/>
          <w:sz w:val="20"/>
          <w:szCs w:val="20"/>
        </w:rPr>
        <w:t>”, end laps and for patching damaged areas.</w:t>
      </w:r>
    </w:p>
    <w:p w14:paraId="770C40BD" w14:textId="77777777" w:rsidR="00A6465E" w:rsidRPr="009A5E6D" w:rsidRDefault="00A6465E" w:rsidP="009A5E6D">
      <w:pPr>
        <w:rPr>
          <w:rFonts w:ascii="Arial" w:hAnsi="Arial" w:cs="Arial"/>
          <w:sz w:val="20"/>
          <w:szCs w:val="20"/>
        </w:rPr>
      </w:pPr>
    </w:p>
    <w:p w14:paraId="2C1C9B42" w14:textId="0C6CDBBD" w:rsidR="003E6E1A" w:rsidRPr="00143D09" w:rsidRDefault="003E6E1A" w:rsidP="00CE77A8">
      <w:pPr>
        <w:pStyle w:val="ListParagraph"/>
        <w:numPr>
          <w:ilvl w:val="0"/>
          <w:numId w:val="38"/>
        </w:numPr>
        <w:ind w:left="1080"/>
        <w:rPr>
          <w:rFonts w:ascii="Arial" w:hAnsi="Arial" w:cs="Arial"/>
          <w:sz w:val="20"/>
          <w:szCs w:val="20"/>
        </w:rPr>
      </w:pPr>
      <w:r w:rsidRPr="00143D09">
        <w:rPr>
          <w:rFonts w:ascii="Arial" w:hAnsi="Arial" w:cs="Arial"/>
          <w:sz w:val="20"/>
          <w:szCs w:val="20"/>
        </w:rPr>
        <w:t xml:space="preserve">Liquid </w:t>
      </w:r>
      <w:r w:rsidR="00CC6F95" w:rsidRPr="00143D09">
        <w:rPr>
          <w:rFonts w:ascii="Arial" w:hAnsi="Arial" w:cs="Arial"/>
          <w:sz w:val="20"/>
          <w:szCs w:val="20"/>
        </w:rPr>
        <w:t>Membrane</w:t>
      </w:r>
      <w:r w:rsidRPr="00143D09">
        <w:rPr>
          <w:rFonts w:ascii="Arial" w:hAnsi="Arial" w:cs="Arial"/>
          <w:sz w:val="20"/>
          <w:szCs w:val="20"/>
        </w:rPr>
        <w:t xml:space="preserve">: </w:t>
      </w:r>
    </w:p>
    <w:p w14:paraId="607CEB8C" w14:textId="77777777" w:rsidR="003E6E1A" w:rsidRPr="009A5E6D" w:rsidRDefault="003E6E1A" w:rsidP="009A5E6D">
      <w:pPr>
        <w:ind w:left="1440" w:hanging="1440"/>
        <w:rPr>
          <w:rFonts w:ascii="Arial" w:hAnsi="Arial" w:cs="Arial"/>
          <w:sz w:val="20"/>
          <w:szCs w:val="20"/>
        </w:rPr>
      </w:pPr>
    </w:p>
    <w:p w14:paraId="33653905" w14:textId="44F4E3C1" w:rsidR="00FC3534" w:rsidRDefault="003E6E1A" w:rsidP="00CE77A8">
      <w:pPr>
        <w:pStyle w:val="ListParagraph"/>
        <w:numPr>
          <w:ilvl w:val="0"/>
          <w:numId w:val="23"/>
        </w:numPr>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w:t>
      </w:r>
      <w:r w:rsidR="00020098" w:rsidRPr="000E7B41">
        <w:rPr>
          <w:rFonts w:ascii="Arial" w:hAnsi="Arial" w:cs="Arial"/>
          <w:sz w:val="20"/>
          <w:szCs w:val="20"/>
        </w:rPr>
        <w:t xml:space="preserve">LM-95 Liquid Membrane: </w:t>
      </w:r>
      <w:r w:rsidR="008D3EB4" w:rsidRPr="000E7B41">
        <w:rPr>
          <w:rFonts w:ascii="Arial" w:hAnsi="Arial" w:cs="Arial"/>
          <w:sz w:val="20"/>
          <w:szCs w:val="20"/>
        </w:rPr>
        <w:t>A t</w:t>
      </w:r>
      <w:r w:rsidR="00020098" w:rsidRPr="000E7B41">
        <w:rPr>
          <w:rFonts w:ascii="Arial" w:hAnsi="Arial" w:cs="Arial"/>
          <w:sz w:val="20"/>
          <w:szCs w:val="20"/>
        </w:rPr>
        <w:t>wo-component, asphalt-modified, urethane</w:t>
      </w:r>
      <w:r w:rsidR="008D3EB4" w:rsidRPr="000E7B41">
        <w:rPr>
          <w:rFonts w:ascii="Arial" w:hAnsi="Arial" w:cs="Arial"/>
          <w:sz w:val="20"/>
          <w:szCs w:val="20"/>
        </w:rPr>
        <w:t>.</w:t>
      </w:r>
    </w:p>
    <w:p w14:paraId="01D2408E" w14:textId="77777777" w:rsidR="007812E9" w:rsidRPr="000E7B41" w:rsidRDefault="007812E9" w:rsidP="007812E9">
      <w:pPr>
        <w:pStyle w:val="ListParagraph"/>
        <w:ind w:left="1440"/>
        <w:rPr>
          <w:rFonts w:ascii="Arial" w:hAnsi="Arial" w:cs="Arial"/>
          <w:sz w:val="20"/>
          <w:szCs w:val="20"/>
        </w:rPr>
      </w:pPr>
    </w:p>
    <w:p w14:paraId="0E89A9A8" w14:textId="416364B1" w:rsidR="003E6E1A" w:rsidRPr="00143D09" w:rsidRDefault="003E6E1A" w:rsidP="00CE77A8">
      <w:pPr>
        <w:pStyle w:val="ListParagraph"/>
        <w:numPr>
          <w:ilvl w:val="0"/>
          <w:numId w:val="38"/>
        </w:numPr>
        <w:ind w:left="1080"/>
        <w:rPr>
          <w:rFonts w:ascii="Arial" w:hAnsi="Arial" w:cs="Arial"/>
          <w:sz w:val="20"/>
          <w:szCs w:val="20"/>
        </w:rPr>
      </w:pPr>
      <w:r w:rsidRPr="00143D09">
        <w:rPr>
          <w:rFonts w:ascii="Arial" w:hAnsi="Arial" w:cs="Arial"/>
          <w:sz w:val="20"/>
          <w:szCs w:val="20"/>
        </w:rPr>
        <w:t xml:space="preserve">Detail Sealant: </w:t>
      </w:r>
    </w:p>
    <w:p w14:paraId="523E547E" w14:textId="77777777" w:rsidR="003E6E1A" w:rsidRPr="009A5E6D" w:rsidRDefault="003E6E1A" w:rsidP="009A5E6D">
      <w:pPr>
        <w:ind w:left="1440" w:hanging="1440"/>
        <w:rPr>
          <w:rFonts w:ascii="Arial" w:hAnsi="Arial" w:cs="Arial"/>
          <w:sz w:val="20"/>
          <w:szCs w:val="20"/>
        </w:rPr>
      </w:pPr>
    </w:p>
    <w:p w14:paraId="3C3C4409" w14:textId="77777777" w:rsidR="00020098" w:rsidRPr="000E7B41" w:rsidRDefault="003E6E1A" w:rsidP="00CE77A8">
      <w:pPr>
        <w:pStyle w:val="ListParagraph"/>
        <w:numPr>
          <w:ilvl w:val="0"/>
          <w:numId w:val="24"/>
        </w:numPr>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w:t>
      </w:r>
      <w:r w:rsidR="00020098" w:rsidRPr="000E7B41">
        <w:rPr>
          <w:rFonts w:ascii="Arial" w:hAnsi="Arial" w:cs="Arial"/>
          <w:sz w:val="20"/>
          <w:szCs w:val="20"/>
        </w:rPr>
        <w:t xml:space="preserve">Detail Sealant PW™: </w:t>
      </w:r>
      <w:r w:rsidR="008D3EB4" w:rsidRPr="000E7B41">
        <w:rPr>
          <w:rFonts w:ascii="Arial" w:hAnsi="Arial" w:cs="Arial"/>
          <w:sz w:val="20"/>
          <w:szCs w:val="20"/>
        </w:rPr>
        <w:t xml:space="preserve">A </w:t>
      </w:r>
      <w:r w:rsidR="00020098" w:rsidRPr="000E7B41">
        <w:rPr>
          <w:rFonts w:ascii="Arial" w:hAnsi="Arial" w:cs="Arial"/>
          <w:sz w:val="20"/>
          <w:szCs w:val="20"/>
        </w:rPr>
        <w:t xml:space="preserve">Single-component, </w:t>
      </w:r>
      <w:r w:rsidR="008D3EB4" w:rsidRPr="000E7B41">
        <w:rPr>
          <w:rFonts w:ascii="Arial" w:hAnsi="Arial" w:cs="Arial"/>
          <w:sz w:val="20"/>
          <w:szCs w:val="20"/>
        </w:rPr>
        <w:t xml:space="preserve">STPE, 100% solid moisture-cured, </w:t>
      </w:r>
      <w:r w:rsidR="00A3311D" w:rsidRPr="000E7B41">
        <w:rPr>
          <w:rFonts w:ascii="Arial" w:hAnsi="Arial" w:cs="Arial"/>
          <w:sz w:val="20"/>
          <w:szCs w:val="20"/>
        </w:rPr>
        <w:t xml:space="preserve">elastomeric </w:t>
      </w:r>
      <w:r w:rsidR="00020098" w:rsidRPr="000E7B41">
        <w:rPr>
          <w:rFonts w:ascii="Arial" w:hAnsi="Arial" w:cs="Arial"/>
          <w:sz w:val="20"/>
          <w:szCs w:val="20"/>
        </w:rPr>
        <w:t xml:space="preserve">sealant. It is an </w:t>
      </w:r>
      <w:proofErr w:type="gramStart"/>
      <w:r w:rsidR="00020098" w:rsidRPr="000E7B41">
        <w:rPr>
          <w:rFonts w:ascii="Arial" w:hAnsi="Arial" w:cs="Arial"/>
          <w:sz w:val="20"/>
          <w:szCs w:val="20"/>
        </w:rPr>
        <w:t>environmentally-friendly</w:t>
      </w:r>
      <w:proofErr w:type="gramEnd"/>
      <w:r w:rsidR="00020098" w:rsidRPr="000E7B41">
        <w:rPr>
          <w:rFonts w:ascii="Arial" w:hAnsi="Arial" w:cs="Arial"/>
          <w:sz w:val="20"/>
          <w:szCs w:val="20"/>
        </w:rPr>
        <w:t xml:space="preserve">, non-isocyanate product that replaces silicone and urethane sealants. </w:t>
      </w:r>
      <w:r w:rsidR="008D3EB4" w:rsidRPr="000E7B41">
        <w:rPr>
          <w:rFonts w:ascii="Arial" w:hAnsi="Arial" w:cs="Arial"/>
          <w:sz w:val="20"/>
          <w:szCs w:val="20"/>
        </w:rPr>
        <w:t xml:space="preserve">It </w:t>
      </w:r>
      <w:r w:rsidR="00020098" w:rsidRPr="000E7B41">
        <w:rPr>
          <w:rFonts w:ascii="Arial" w:hAnsi="Arial" w:cs="Arial"/>
          <w:sz w:val="20"/>
          <w:szCs w:val="20"/>
        </w:rPr>
        <w:t>is also a low VOC / HAPS-free, cold-applied, self-adhesive, elastomeric sealan</w:t>
      </w:r>
      <w:r w:rsidR="008D3EB4" w:rsidRPr="000E7B41">
        <w:rPr>
          <w:rFonts w:ascii="Arial" w:hAnsi="Arial" w:cs="Arial"/>
          <w:sz w:val="20"/>
          <w:szCs w:val="20"/>
        </w:rPr>
        <w:t>t.</w:t>
      </w:r>
    </w:p>
    <w:p w14:paraId="6F0AD413" w14:textId="77777777" w:rsidR="00BC01AD" w:rsidRPr="009A5E6D" w:rsidRDefault="00BC01AD" w:rsidP="009A5E6D">
      <w:pPr>
        <w:tabs>
          <w:tab w:val="left" w:pos="1440"/>
        </w:tabs>
        <w:rPr>
          <w:rFonts w:ascii="Arial" w:hAnsi="Arial" w:cs="Arial"/>
          <w:sz w:val="20"/>
          <w:szCs w:val="20"/>
        </w:rPr>
      </w:pPr>
    </w:p>
    <w:p w14:paraId="0D76CFB2" w14:textId="6CAE6324" w:rsidR="003E6E1A" w:rsidRPr="00143D09" w:rsidRDefault="003E6E1A" w:rsidP="00CE77A8">
      <w:pPr>
        <w:pStyle w:val="ListParagraph"/>
        <w:numPr>
          <w:ilvl w:val="0"/>
          <w:numId w:val="38"/>
        </w:numPr>
        <w:tabs>
          <w:tab w:val="left" w:pos="1080"/>
        </w:tabs>
        <w:ind w:left="1080"/>
        <w:rPr>
          <w:rFonts w:ascii="Arial" w:hAnsi="Arial" w:cs="Arial"/>
          <w:sz w:val="20"/>
          <w:szCs w:val="20"/>
        </w:rPr>
      </w:pPr>
      <w:r w:rsidRPr="00143D09">
        <w:rPr>
          <w:rFonts w:ascii="Arial" w:hAnsi="Arial" w:cs="Arial"/>
          <w:sz w:val="20"/>
          <w:szCs w:val="20"/>
        </w:rPr>
        <w:t xml:space="preserve">Detail Adhesive Tape: </w:t>
      </w:r>
    </w:p>
    <w:p w14:paraId="220A9DA2" w14:textId="77777777" w:rsidR="009E4F65" w:rsidRPr="009A5E6D" w:rsidRDefault="009E4F65" w:rsidP="009A5E6D">
      <w:pPr>
        <w:tabs>
          <w:tab w:val="left" w:pos="2160"/>
        </w:tabs>
        <w:rPr>
          <w:rFonts w:ascii="Arial" w:hAnsi="Arial" w:cs="Arial"/>
          <w:sz w:val="20"/>
          <w:szCs w:val="20"/>
        </w:rPr>
      </w:pPr>
    </w:p>
    <w:p w14:paraId="0C4E0BA6" w14:textId="77777777" w:rsidR="003E6E1A" w:rsidRPr="000E7B41" w:rsidRDefault="003E6E1A" w:rsidP="00CE77A8">
      <w:pPr>
        <w:pStyle w:val="ListParagraph"/>
        <w:numPr>
          <w:ilvl w:val="0"/>
          <w:numId w:val="22"/>
        </w:numPr>
        <w:tabs>
          <w:tab w:val="left" w:pos="2160"/>
        </w:tabs>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606 Tape: High-strength, double-sided tape comprised</w:t>
      </w:r>
      <w:r w:rsidR="00BA1CC5" w:rsidRPr="000E7B41">
        <w:rPr>
          <w:rFonts w:ascii="Arial" w:hAnsi="Arial" w:cs="Arial"/>
          <w:sz w:val="20"/>
          <w:szCs w:val="20"/>
        </w:rPr>
        <w:t xml:space="preserve"> o</w:t>
      </w:r>
      <w:r w:rsidRPr="000E7B41">
        <w:rPr>
          <w:rFonts w:ascii="Arial" w:hAnsi="Arial" w:cs="Arial"/>
          <w:sz w:val="20"/>
          <w:szCs w:val="20"/>
        </w:rPr>
        <w:t>f rubberized asphalt. The tape is supplied in rolls and utilizes both Kraft paper and plastic film release sheets which are removed prior to application.</w:t>
      </w:r>
    </w:p>
    <w:p w14:paraId="292190D6" w14:textId="77777777" w:rsidR="00A3311D" w:rsidRPr="009A5E6D" w:rsidRDefault="00A3311D" w:rsidP="009A5E6D">
      <w:pPr>
        <w:tabs>
          <w:tab w:val="left" w:pos="2160"/>
        </w:tabs>
        <w:rPr>
          <w:rFonts w:ascii="Arial" w:hAnsi="Arial" w:cs="Arial"/>
          <w:sz w:val="20"/>
          <w:szCs w:val="20"/>
        </w:rPr>
      </w:pPr>
    </w:p>
    <w:p w14:paraId="07BE17B2" w14:textId="50573823" w:rsidR="003E6E1A" w:rsidRPr="00143D09" w:rsidRDefault="003E6E1A" w:rsidP="00CE77A8">
      <w:pPr>
        <w:pStyle w:val="ListParagraph"/>
        <w:numPr>
          <w:ilvl w:val="0"/>
          <w:numId w:val="38"/>
        </w:numPr>
        <w:tabs>
          <w:tab w:val="left" w:pos="1080"/>
        </w:tabs>
        <w:ind w:left="1080"/>
        <w:rPr>
          <w:rFonts w:ascii="Arial" w:hAnsi="Arial" w:cs="Arial"/>
          <w:sz w:val="20"/>
          <w:szCs w:val="20"/>
        </w:rPr>
      </w:pPr>
      <w:r w:rsidRPr="00143D09">
        <w:rPr>
          <w:rFonts w:ascii="Arial" w:hAnsi="Arial" w:cs="Arial"/>
          <w:sz w:val="20"/>
          <w:szCs w:val="20"/>
        </w:rPr>
        <w:t xml:space="preserve">Tie Back Cover: </w:t>
      </w:r>
    </w:p>
    <w:p w14:paraId="229FB2C0" w14:textId="77777777" w:rsidR="009E4F65" w:rsidRPr="009A5E6D" w:rsidRDefault="009E4F65" w:rsidP="009A5E6D">
      <w:pPr>
        <w:tabs>
          <w:tab w:val="left" w:pos="720"/>
        </w:tabs>
        <w:rPr>
          <w:rFonts w:ascii="Arial" w:hAnsi="Arial" w:cs="Arial"/>
          <w:sz w:val="20"/>
          <w:szCs w:val="20"/>
        </w:rPr>
      </w:pPr>
    </w:p>
    <w:p w14:paraId="6399343C" w14:textId="77777777" w:rsidR="003E6E1A" w:rsidRPr="000E7B41" w:rsidRDefault="003E6E1A" w:rsidP="00CE77A8">
      <w:pPr>
        <w:pStyle w:val="ListParagraph"/>
        <w:numPr>
          <w:ilvl w:val="0"/>
          <w:numId w:val="27"/>
        </w:numPr>
        <w:tabs>
          <w:tab w:val="left" w:pos="720"/>
          <w:tab w:val="left" w:pos="2160"/>
        </w:tabs>
        <w:ind w:left="1440" w:hanging="36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Poly Cover: Pre-formed dome shape tie back cover</w:t>
      </w:r>
      <w:r w:rsidR="00BA1CC5" w:rsidRPr="000E7B41">
        <w:rPr>
          <w:rFonts w:ascii="Arial" w:hAnsi="Arial" w:cs="Arial"/>
          <w:sz w:val="20"/>
          <w:szCs w:val="20"/>
        </w:rPr>
        <w:t xml:space="preserve"> </w:t>
      </w:r>
      <w:r w:rsidRPr="000E7B41">
        <w:rPr>
          <w:rFonts w:ascii="Arial" w:hAnsi="Arial" w:cs="Arial"/>
          <w:sz w:val="20"/>
          <w:szCs w:val="20"/>
        </w:rPr>
        <w:t>made with heavy-duty, high impact ABS plastic. It is designed to cover protruding tie back bolts less than 6” in height in lagging and retention walls.</w:t>
      </w:r>
    </w:p>
    <w:p w14:paraId="0775BC64" w14:textId="77777777" w:rsidR="00EF4F6D" w:rsidRPr="009A5E6D" w:rsidRDefault="00EF4F6D" w:rsidP="009A5E6D">
      <w:pPr>
        <w:tabs>
          <w:tab w:val="left" w:pos="720"/>
          <w:tab w:val="left" w:pos="2160"/>
        </w:tabs>
        <w:rPr>
          <w:rFonts w:ascii="Arial" w:hAnsi="Arial" w:cs="Arial"/>
          <w:sz w:val="20"/>
          <w:szCs w:val="20"/>
        </w:rPr>
      </w:pPr>
    </w:p>
    <w:p w14:paraId="4AC8EC98" w14:textId="7F12F8A4" w:rsidR="009A7206" w:rsidRPr="00143D09" w:rsidRDefault="009A7206" w:rsidP="00CE77A8">
      <w:pPr>
        <w:pStyle w:val="ListParagraph"/>
        <w:numPr>
          <w:ilvl w:val="0"/>
          <w:numId w:val="38"/>
        </w:numPr>
        <w:tabs>
          <w:tab w:val="left" w:pos="1080"/>
        </w:tabs>
        <w:ind w:left="1080"/>
        <w:rPr>
          <w:rFonts w:ascii="Arial" w:hAnsi="Arial" w:cs="Arial"/>
          <w:sz w:val="20"/>
          <w:szCs w:val="20"/>
        </w:rPr>
      </w:pPr>
      <w:r w:rsidRPr="00143D09">
        <w:rPr>
          <w:rFonts w:ascii="Arial" w:hAnsi="Arial" w:cs="Arial"/>
          <w:sz w:val="20"/>
          <w:szCs w:val="20"/>
        </w:rPr>
        <w:t xml:space="preserve">Corner Boots: </w:t>
      </w:r>
    </w:p>
    <w:p w14:paraId="192959C3" w14:textId="77777777" w:rsidR="009A7206" w:rsidRPr="009A5E6D" w:rsidRDefault="009A7206" w:rsidP="009A5E6D">
      <w:pPr>
        <w:ind w:firstLine="720"/>
        <w:rPr>
          <w:rFonts w:ascii="Arial" w:hAnsi="Arial" w:cs="Arial"/>
          <w:sz w:val="20"/>
          <w:szCs w:val="20"/>
        </w:rPr>
      </w:pPr>
    </w:p>
    <w:p w14:paraId="62655FCF" w14:textId="77777777" w:rsidR="009A7206" w:rsidRPr="000E7B41" w:rsidRDefault="009A7206" w:rsidP="00CE77A8">
      <w:pPr>
        <w:pStyle w:val="ListParagraph"/>
        <w:numPr>
          <w:ilvl w:val="0"/>
          <w:numId w:val="6"/>
        </w:numPr>
        <w:tabs>
          <w:tab w:val="left" w:pos="1440"/>
        </w:tabs>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US Inside Corner Boot: 60-mil combination of rubberized asphalt bonded to polyethylene. The adhesive surface is covered with a release liner which will be removed prior to application on an inside corner to reinforce and seal corners of the Blindside Membrane.</w:t>
      </w:r>
    </w:p>
    <w:p w14:paraId="66197D76" w14:textId="77777777" w:rsidR="009A7206" w:rsidRPr="009A5E6D" w:rsidRDefault="009A7206" w:rsidP="00CE77A8">
      <w:pPr>
        <w:ind w:left="1440" w:hanging="360"/>
        <w:rPr>
          <w:rFonts w:ascii="Arial" w:hAnsi="Arial" w:cs="Arial"/>
          <w:sz w:val="20"/>
          <w:szCs w:val="20"/>
        </w:rPr>
      </w:pPr>
    </w:p>
    <w:p w14:paraId="7AEEFBF8" w14:textId="77777777" w:rsidR="009A7206" w:rsidRPr="000E7B41" w:rsidRDefault="009A7206" w:rsidP="00CE77A8">
      <w:pPr>
        <w:pStyle w:val="ListParagraph"/>
        <w:numPr>
          <w:ilvl w:val="0"/>
          <w:numId w:val="6"/>
        </w:numPr>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US Outside Corner Boot: 60-mil combination of rubberized asphalt bonded to polyethylene. The adhesive surface is covered with a release liner which will be removed prior to application on an outside corner to reinforce and seal corners of the Blindside Membrane.</w:t>
      </w:r>
    </w:p>
    <w:p w14:paraId="3D454CB5" w14:textId="77777777" w:rsidR="009A7206" w:rsidRPr="009A5E6D" w:rsidRDefault="009A7206" w:rsidP="00CE77A8">
      <w:pPr>
        <w:ind w:left="1440" w:hanging="360"/>
        <w:rPr>
          <w:rFonts w:ascii="Arial" w:hAnsi="Arial" w:cs="Arial"/>
          <w:sz w:val="20"/>
          <w:szCs w:val="20"/>
        </w:rPr>
      </w:pPr>
    </w:p>
    <w:p w14:paraId="269CA016" w14:textId="77777777" w:rsidR="009A7206" w:rsidRPr="000E7B41" w:rsidRDefault="009A7206" w:rsidP="00CE77A8">
      <w:pPr>
        <w:pStyle w:val="ListParagraph"/>
        <w:numPr>
          <w:ilvl w:val="0"/>
          <w:numId w:val="6"/>
        </w:numPr>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US Pit Top Corner Boot: 60-mil combination of rubberized asphalt bonded to polyethylene. The adhesive surface is covered with a release liner which will be removed prior to application on all corners to reinforce and seal corners of the Blindside Membrane.</w:t>
      </w:r>
    </w:p>
    <w:p w14:paraId="61B627C9" w14:textId="77777777" w:rsidR="00EF4F6D" w:rsidRDefault="00EF4F6D" w:rsidP="009A5E6D">
      <w:pPr>
        <w:ind w:left="1440" w:hanging="1440"/>
        <w:rPr>
          <w:rFonts w:ascii="Arial" w:hAnsi="Arial" w:cs="Arial"/>
          <w:sz w:val="20"/>
          <w:szCs w:val="20"/>
        </w:rPr>
      </w:pPr>
    </w:p>
    <w:p w14:paraId="734A0F71" w14:textId="77777777" w:rsidR="00DD1934" w:rsidRDefault="00DD1934" w:rsidP="009A5E6D">
      <w:pPr>
        <w:ind w:left="1440" w:hanging="1440"/>
        <w:rPr>
          <w:rFonts w:ascii="Arial" w:hAnsi="Arial" w:cs="Arial"/>
          <w:sz w:val="20"/>
          <w:szCs w:val="20"/>
        </w:rPr>
      </w:pPr>
    </w:p>
    <w:p w14:paraId="242121EA" w14:textId="7676E3F6" w:rsidR="003E6E1A" w:rsidRPr="00143D09" w:rsidRDefault="003E6E1A" w:rsidP="00CE77A8">
      <w:pPr>
        <w:pStyle w:val="ListParagraph"/>
        <w:numPr>
          <w:ilvl w:val="0"/>
          <w:numId w:val="38"/>
        </w:numPr>
        <w:tabs>
          <w:tab w:val="left" w:pos="1080"/>
        </w:tabs>
        <w:ind w:left="1080"/>
        <w:rPr>
          <w:rFonts w:ascii="Arial" w:hAnsi="Arial" w:cs="Arial"/>
          <w:sz w:val="20"/>
          <w:szCs w:val="20"/>
        </w:rPr>
      </w:pPr>
      <w:r w:rsidRPr="00143D09">
        <w:rPr>
          <w:rFonts w:ascii="Arial" w:hAnsi="Arial" w:cs="Arial"/>
          <w:sz w:val="20"/>
          <w:szCs w:val="20"/>
        </w:rPr>
        <w:lastRenderedPageBreak/>
        <w:t xml:space="preserve">Drainage Mats: </w:t>
      </w:r>
    </w:p>
    <w:p w14:paraId="261EC3F5" w14:textId="77777777" w:rsidR="003E6E1A" w:rsidRPr="009A5E6D" w:rsidRDefault="003E6E1A" w:rsidP="009A5E6D">
      <w:pPr>
        <w:tabs>
          <w:tab w:val="left" w:pos="720"/>
        </w:tabs>
        <w:ind w:left="1440" w:hanging="1440"/>
        <w:rPr>
          <w:rFonts w:ascii="Arial" w:hAnsi="Arial" w:cs="Arial"/>
          <w:sz w:val="20"/>
          <w:szCs w:val="20"/>
        </w:rPr>
      </w:pPr>
      <w:r w:rsidRPr="009A5E6D">
        <w:rPr>
          <w:rFonts w:ascii="Arial" w:hAnsi="Arial" w:cs="Arial"/>
          <w:sz w:val="20"/>
          <w:szCs w:val="20"/>
        </w:rPr>
        <w:t xml:space="preserve"> </w:t>
      </w:r>
    </w:p>
    <w:p w14:paraId="05505F74" w14:textId="77777777" w:rsidR="003E6E1A" w:rsidRPr="000E7B41" w:rsidRDefault="003E6E1A" w:rsidP="00CE77A8">
      <w:pPr>
        <w:pStyle w:val="ListParagraph"/>
        <w:numPr>
          <w:ilvl w:val="0"/>
          <w:numId w:val="7"/>
        </w:numPr>
        <w:tabs>
          <w:tab w:val="left" w:pos="0"/>
          <w:tab w:val="left" w:pos="1440"/>
          <w:tab w:val="left" w:pos="2250"/>
        </w:tabs>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Polyflow</w:t>
      </w:r>
      <w:r w:rsidRPr="00F717BE">
        <w:rPr>
          <w:rFonts w:ascii="Arial" w:hAnsi="Arial" w:cs="Arial"/>
          <w:sz w:val="20"/>
          <w:szCs w:val="20"/>
          <w:vertAlign w:val="superscript"/>
        </w:rPr>
        <w:t>®</w:t>
      </w:r>
      <w:r w:rsidRPr="000E7B41">
        <w:rPr>
          <w:rFonts w:ascii="Arial" w:hAnsi="Arial" w:cs="Arial"/>
          <w:sz w:val="20"/>
          <w:szCs w:val="20"/>
        </w:rPr>
        <w:t xml:space="preserve"> 15 </w:t>
      </w:r>
      <w:r w:rsidR="00E601A3" w:rsidRPr="000E7B41">
        <w:rPr>
          <w:rFonts w:ascii="Arial" w:hAnsi="Arial" w:cs="Arial"/>
          <w:sz w:val="20"/>
          <w:szCs w:val="20"/>
        </w:rPr>
        <w:t xml:space="preserve">Vertical </w:t>
      </w:r>
      <w:r w:rsidRPr="000E7B41">
        <w:rPr>
          <w:rFonts w:ascii="Arial" w:hAnsi="Arial" w:cs="Arial"/>
          <w:sz w:val="20"/>
          <w:szCs w:val="20"/>
        </w:rPr>
        <w:t xml:space="preserve">Drainage Mat: Two-part, prefabricated geocomposite drain consisting of a formed </w:t>
      </w:r>
      <w:r w:rsidR="00F32481" w:rsidRPr="000E7B41">
        <w:rPr>
          <w:rFonts w:ascii="Arial" w:hAnsi="Arial" w:cs="Arial"/>
          <w:sz w:val="20"/>
          <w:szCs w:val="20"/>
        </w:rPr>
        <w:t xml:space="preserve">polymeric </w:t>
      </w:r>
      <w:r w:rsidRPr="000E7B41">
        <w:rPr>
          <w:rFonts w:ascii="Arial" w:hAnsi="Arial" w:cs="Arial"/>
          <w:sz w:val="20"/>
          <w:szCs w:val="20"/>
        </w:rPr>
        <w:t xml:space="preserve">core covered on one side with </w:t>
      </w:r>
      <w:r w:rsidR="00F32481" w:rsidRPr="000E7B41">
        <w:rPr>
          <w:rFonts w:ascii="Arial" w:hAnsi="Arial" w:cs="Arial"/>
          <w:sz w:val="20"/>
          <w:szCs w:val="20"/>
        </w:rPr>
        <w:t>polymeric</w:t>
      </w:r>
      <w:r w:rsidRPr="000E7B41">
        <w:rPr>
          <w:rFonts w:ascii="Arial" w:hAnsi="Arial" w:cs="Arial"/>
          <w:sz w:val="20"/>
          <w:szCs w:val="20"/>
        </w:rPr>
        <w:t xml:space="preserve"> filter fabric. The fabric allows water to pass into the drain core while restricting the movement of soil particles which might clog the core. The core allows the water to flow to designated drainage exits.</w:t>
      </w:r>
    </w:p>
    <w:p w14:paraId="776AA99F" w14:textId="77777777" w:rsidR="00FA27D8" w:rsidRPr="000E7B41" w:rsidRDefault="00FA27D8" w:rsidP="00CE77A8">
      <w:pPr>
        <w:pStyle w:val="ListParagraph"/>
        <w:tabs>
          <w:tab w:val="left" w:pos="0"/>
          <w:tab w:val="left" w:pos="1440"/>
          <w:tab w:val="left" w:pos="2250"/>
        </w:tabs>
        <w:ind w:left="1440" w:hanging="360"/>
        <w:rPr>
          <w:rFonts w:ascii="Arial" w:hAnsi="Arial" w:cs="Arial"/>
          <w:sz w:val="20"/>
          <w:szCs w:val="20"/>
        </w:rPr>
      </w:pPr>
    </w:p>
    <w:p w14:paraId="51FA39B6" w14:textId="77777777" w:rsidR="003E6E1A" w:rsidRPr="000E7B41" w:rsidRDefault="003E6E1A" w:rsidP="00CE77A8">
      <w:pPr>
        <w:pStyle w:val="ListParagraph"/>
        <w:numPr>
          <w:ilvl w:val="0"/>
          <w:numId w:val="7"/>
        </w:numPr>
        <w:tabs>
          <w:tab w:val="left" w:pos="0"/>
          <w:tab w:val="left" w:pos="720"/>
          <w:tab w:val="left" w:pos="1440"/>
        </w:tabs>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Polyflow</w:t>
      </w:r>
      <w:r w:rsidRPr="00F717BE">
        <w:rPr>
          <w:rFonts w:ascii="Arial" w:hAnsi="Arial" w:cs="Arial"/>
          <w:sz w:val="20"/>
          <w:szCs w:val="20"/>
          <w:vertAlign w:val="superscript"/>
        </w:rPr>
        <w:t>®</w:t>
      </w:r>
      <w:r w:rsidRPr="000E7B41">
        <w:rPr>
          <w:rFonts w:ascii="Arial" w:hAnsi="Arial" w:cs="Arial"/>
          <w:sz w:val="20"/>
          <w:szCs w:val="20"/>
        </w:rPr>
        <w:t xml:space="preserve"> 15P </w:t>
      </w:r>
      <w:r w:rsidR="00E601A3" w:rsidRPr="000E7B41">
        <w:rPr>
          <w:rFonts w:ascii="Arial" w:hAnsi="Arial" w:cs="Arial"/>
          <w:sz w:val="20"/>
          <w:szCs w:val="20"/>
        </w:rPr>
        <w:t xml:space="preserve">Vertical </w:t>
      </w:r>
      <w:r w:rsidRPr="000E7B41">
        <w:rPr>
          <w:rFonts w:ascii="Arial" w:hAnsi="Arial" w:cs="Arial"/>
          <w:sz w:val="20"/>
          <w:szCs w:val="20"/>
        </w:rPr>
        <w:t>Drainage Mat: Three-part</w:t>
      </w:r>
      <w:r w:rsidR="00CC6F95" w:rsidRPr="000E7B41">
        <w:rPr>
          <w:rFonts w:ascii="Arial" w:hAnsi="Arial" w:cs="Arial"/>
          <w:sz w:val="20"/>
          <w:szCs w:val="20"/>
        </w:rPr>
        <w:t xml:space="preserve">, </w:t>
      </w:r>
      <w:r w:rsidR="00E601A3" w:rsidRPr="000E7B41">
        <w:rPr>
          <w:rFonts w:ascii="Arial" w:hAnsi="Arial" w:cs="Arial"/>
          <w:sz w:val="20"/>
          <w:szCs w:val="20"/>
        </w:rPr>
        <w:t xml:space="preserve">prefabricated geocomposite </w:t>
      </w:r>
      <w:r w:rsidR="009A7206" w:rsidRPr="000E7B41">
        <w:rPr>
          <w:rFonts w:ascii="Arial" w:hAnsi="Arial" w:cs="Arial"/>
          <w:sz w:val="20"/>
          <w:szCs w:val="20"/>
        </w:rPr>
        <w:t>drain consisting</w:t>
      </w:r>
      <w:r w:rsidR="00CC6F95" w:rsidRPr="000E7B41">
        <w:rPr>
          <w:rFonts w:ascii="Arial" w:hAnsi="Arial" w:cs="Arial"/>
          <w:sz w:val="20"/>
          <w:szCs w:val="20"/>
        </w:rPr>
        <w:t xml:space="preserve"> </w:t>
      </w:r>
      <w:r w:rsidRPr="000E7B41">
        <w:rPr>
          <w:rFonts w:ascii="Arial" w:hAnsi="Arial" w:cs="Arial"/>
          <w:sz w:val="20"/>
          <w:szCs w:val="20"/>
        </w:rPr>
        <w:t xml:space="preserve">of a formed </w:t>
      </w:r>
      <w:r w:rsidR="00F32481" w:rsidRPr="000E7B41">
        <w:rPr>
          <w:rFonts w:ascii="Arial" w:hAnsi="Arial" w:cs="Arial"/>
          <w:sz w:val="20"/>
          <w:szCs w:val="20"/>
        </w:rPr>
        <w:t>polymeric</w:t>
      </w:r>
      <w:r w:rsidRPr="000E7B41">
        <w:rPr>
          <w:rFonts w:ascii="Arial" w:hAnsi="Arial" w:cs="Arial"/>
          <w:sz w:val="20"/>
          <w:szCs w:val="20"/>
        </w:rPr>
        <w:t xml:space="preserve"> core covered on one side with </w:t>
      </w:r>
      <w:r w:rsidR="00F32481" w:rsidRPr="000E7B41">
        <w:rPr>
          <w:rFonts w:ascii="Arial" w:hAnsi="Arial" w:cs="Arial"/>
          <w:sz w:val="20"/>
          <w:szCs w:val="20"/>
        </w:rPr>
        <w:t>polymeric</w:t>
      </w:r>
      <w:r w:rsidRPr="000E7B41">
        <w:rPr>
          <w:rFonts w:ascii="Arial" w:hAnsi="Arial" w:cs="Arial"/>
          <w:sz w:val="20"/>
          <w:szCs w:val="20"/>
        </w:rPr>
        <w:t xml:space="preserve"> filter fabric with a built-in Polymeric film protection layer for use as required by the </w:t>
      </w:r>
      <w:r w:rsidR="00E601A3" w:rsidRPr="000E7B41">
        <w:rPr>
          <w:rFonts w:ascii="Arial" w:hAnsi="Arial" w:cs="Arial"/>
          <w:sz w:val="20"/>
          <w:szCs w:val="20"/>
        </w:rPr>
        <w:t xml:space="preserve">manufacturer </w:t>
      </w:r>
      <w:r w:rsidRPr="000E7B41">
        <w:rPr>
          <w:rFonts w:ascii="Arial" w:hAnsi="Arial" w:cs="Arial"/>
          <w:sz w:val="20"/>
          <w:szCs w:val="20"/>
        </w:rPr>
        <w:t xml:space="preserve">of some waterproofing materials </w:t>
      </w:r>
      <w:proofErr w:type="gramStart"/>
      <w:r w:rsidRPr="000E7B41">
        <w:rPr>
          <w:rFonts w:ascii="Arial" w:hAnsi="Arial" w:cs="Arial"/>
          <w:sz w:val="20"/>
          <w:szCs w:val="20"/>
        </w:rPr>
        <w:t>in order to</w:t>
      </w:r>
      <w:proofErr w:type="gramEnd"/>
      <w:r w:rsidRPr="000E7B41">
        <w:rPr>
          <w:rFonts w:ascii="Arial" w:hAnsi="Arial" w:cs="Arial"/>
          <w:sz w:val="20"/>
          <w:szCs w:val="20"/>
        </w:rPr>
        <w:t xml:space="preserve"> be a compatible protection layer.</w:t>
      </w:r>
    </w:p>
    <w:p w14:paraId="0784EC30" w14:textId="77777777" w:rsidR="009A7206" w:rsidRPr="009A5E6D" w:rsidRDefault="009A7206" w:rsidP="00CE77A8">
      <w:pPr>
        <w:tabs>
          <w:tab w:val="left" w:pos="720"/>
          <w:tab w:val="left" w:pos="1440"/>
          <w:tab w:val="left" w:pos="2160"/>
          <w:tab w:val="left" w:pos="2250"/>
        </w:tabs>
        <w:ind w:left="1440" w:hanging="360"/>
        <w:rPr>
          <w:rFonts w:ascii="Arial" w:hAnsi="Arial" w:cs="Arial"/>
          <w:sz w:val="20"/>
          <w:szCs w:val="20"/>
        </w:rPr>
      </w:pPr>
    </w:p>
    <w:p w14:paraId="1165A497" w14:textId="77777777" w:rsidR="003E6E1A" w:rsidRPr="000E7B41" w:rsidRDefault="009A7206" w:rsidP="00CE77A8">
      <w:pPr>
        <w:pStyle w:val="ListParagraph"/>
        <w:numPr>
          <w:ilvl w:val="0"/>
          <w:numId w:val="7"/>
        </w:numPr>
        <w:tabs>
          <w:tab w:val="left" w:pos="1440"/>
          <w:tab w:val="left" w:pos="2160"/>
        </w:tabs>
        <w:ind w:left="1440"/>
        <w:rPr>
          <w:rFonts w:ascii="Arial" w:hAnsi="Arial" w:cs="Arial"/>
          <w:sz w:val="20"/>
          <w:szCs w:val="20"/>
        </w:rPr>
      </w:pPr>
      <w:r w:rsidRPr="000E7B41">
        <w:rPr>
          <w:rFonts w:ascii="Arial" w:hAnsi="Arial" w:cs="Arial"/>
          <w:sz w:val="20"/>
          <w:szCs w:val="20"/>
        </w:rPr>
        <w:t>Polyguard</w:t>
      </w:r>
      <w:r w:rsidRPr="00F717BE">
        <w:rPr>
          <w:rFonts w:ascii="Arial" w:hAnsi="Arial" w:cs="Arial"/>
          <w:sz w:val="20"/>
          <w:szCs w:val="20"/>
          <w:vertAlign w:val="superscript"/>
        </w:rPr>
        <w:t>®</w:t>
      </w:r>
      <w:r w:rsidRPr="000E7B41">
        <w:rPr>
          <w:rFonts w:ascii="Arial" w:hAnsi="Arial" w:cs="Arial"/>
          <w:sz w:val="20"/>
          <w:szCs w:val="20"/>
        </w:rPr>
        <w:t xml:space="preserve"> Totalflow™: Totalflow is a combination of our Polyguard sheet drain products with our unique Totalflow™ product. In the Totalflow™ system, the sheet drain performs its normal function of water collection, while the Totalflow™ section provides both water collection and a high-profile section allowing for high-capacity water flow to designated drainage exits.</w:t>
      </w:r>
      <w:r w:rsidR="003E6E1A" w:rsidRPr="000E7B41">
        <w:rPr>
          <w:rFonts w:ascii="Arial" w:hAnsi="Arial" w:cs="Arial"/>
          <w:sz w:val="20"/>
          <w:szCs w:val="20"/>
        </w:rPr>
        <w:tab/>
      </w:r>
    </w:p>
    <w:p w14:paraId="393AA0C0" w14:textId="77777777" w:rsidR="00CE77A8" w:rsidRDefault="00CE77A8" w:rsidP="009A5E6D">
      <w:pPr>
        <w:tabs>
          <w:tab w:val="left" w:pos="2160"/>
        </w:tabs>
        <w:rPr>
          <w:rFonts w:ascii="Arial" w:hAnsi="Arial" w:cs="Arial"/>
          <w:spacing w:val="-5"/>
          <w:sz w:val="20"/>
          <w:szCs w:val="20"/>
        </w:rPr>
      </w:pPr>
    </w:p>
    <w:p w14:paraId="0367DC59" w14:textId="257CA109" w:rsidR="003E6E1A" w:rsidRPr="000E7B41" w:rsidRDefault="003E6E1A" w:rsidP="009A5E6D">
      <w:pPr>
        <w:tabs>
          <w:tab w:val="left" w:pos="2160"/>
        </w:tabs>
        <w:rPr>
          <w:rFonts w:ascii="Arial" w:hAnsi="Arial" w:cs="Arial"/>
          <w:spacing w:val="-5"/>
          <w:sz w:val="20"/>
          <w:szCs w:val="20"/>
        </w:rPr>
      </w:pPr>
      <w:r w:rsidRPr="000E7B41">
        <w:rPr>
          <w:rFonts w:ascii="Arial" w:hAnsi="Arial" w:cs="Arial"/>
          <w:spacing w:val="-5"/>
          <w:sz w:val="20"/>
          <w:szCs w:val="20"/>
        </w:rPr>
        <w:t>PART 3 EXECUTION</w:t>
      </w:r>
    </w:p>
    <w:p w14:paraId="427CEB3E" w14:textId="77777777" w:rsidR="003E6E1A" w:rsidRPr="009A5E6D" w:rsidRDefault="003E6E1A" w:rsidP="009A5E6D">
      <w:pPr>
        <w:tabs>
          <w:tab w:val="left" w:pos="2160"/>
        </w:tabs>
        <w:rPr>
          <w:rFonts w:ascii="Arial" w:hAnsi="Arial" w:cs="Arial"/>
          <w:spacing w:val="-5"/>
          <w:sz w:val="20"/>
          <w:szCs w:val="20"/>
        </w:rPr>
      </w:pPr>
    </w:p>
    <w:p w14:paraId="4D598A1B" w14:textId="77777777" w:rsidR="003E6E1A" w:rsidRPr="000E7B41" w:rsidRDefault="003E6E1A" w:rsidP="009A5E6D">
      <w:pPr>
        <w:rPr>
          <w:rFonts w:ascii="Arial" w:hAnsi="Arial" w:cs="Arial"/>
          <w:spacing w:val="-5"/>
          <w:sz w:val="20"/>
          <w:szCs w:val="20"/>
        </w:rPr>
      </w:pPr>
      <w:r w:rsidRPr="000E7B41">
        <w:rPr>
          <w:rFonts w:ascii="Arial" w:hAnsi="Arial" w:cs="Arial"/>
          <w:spacing w:val="-5"/>
          <w:sz w:val="20"/>
          <w:szCs w:val="20"/>
        </w:rPr>
        <w:t>3.01</w:t>
      </w:r>
      <w:r w:rsidRPr="000E7B41">
        <w:rPr>
          <w:rFonts w:ascii="Arial" w:hAnsi="Arial" w:cs="Arial"/>
          <w:spacing w:val="-5"/>
          <w:sz w:val="20"/>
          <w:szCs w:val="20"/>
        </w:rPr>
        <w:tab/>
        <w:t>EXAMINATION</w:t>
      </w:r>
    </w:p>
    <w:p w14:paraId="7F140CD0" w14:textId="77777777" w:rsidR="003E6E1A" w:rsidRPr="009A5E6D" w:rsidRDefault="003E6E1A" w:rsidP="009A5E6D">
      <w:pPr>
        <w:rPr>
          <w:rFonts w:ascii="Arial" w:hAnsi="Arial" w:cs="Arial"/>
          <w:spacing w:val="-5"/>
          <w:sz w:val="20"/>
          <w:szCs w:val="20"/>
        </w:rPr>
      </w:pPr>
    </w:p>
    <w:p w14:paraId="3F3C940E" w14:textId="292B779F" w:rsidR="003E6E1A" w:rsidRPr="000E7B41" w:rsidRDefault="003E6E1A" w:rsidP="00CE77A8">
      <w:pPr>
        <w:pStyle w:val="ListParagraph"/>
        <w:numPr>
          <w:ilvl w:val="0"/>
          <w:numId w:val="13"/>
        </w:numPr>
        <w:ind w:left="1080"/>
        <w:rPr>
          <w:rFonts w:ascii="Arial" w:hAnsi="Arial" w:cs="Arial"/>
          <w:spacing w:val="-5"/>
          <w:sz w:val="20"/>
          <w:szCs w:val="20"/>
        </w:rPr>
      </w:pPr>
      <w:r w:rsidRPr="000E7B41">
        <w:rPr>
          <w:rFonts w:ascii="Arial" w:hAnsi="Arial" w:cs="Arial"/>
          <w:spacing w:val="-5"/>
          <w:sz w:val="20"/>
          <w:szCs w:val="20"/>
        </w:rPr>
        <w:t xml:space="preserve">Examine surfaces to receive </w:t>
      </w:r>
      <w:r w:rsidR="007D57B2" w:rsidRPr="000E7B41">
        <w:rPr>
          <w:rFonts w:ascii="Arial" w:hAnsi="Arial" w:cs="Arial"/>
          <w:spacing w:val="-5"/>
          <w:sz w:val="20"/>
          <w:szCs w:val="20"/>
        </w:rPr>
        <w:t xml:space="preserve">sheet </w:t>
      </w:r>
      <w:r w:rsidRPr="000E7B41">
        <w:rPr>
          <w:rFonts w:ascii="Arial" w:hAnsi="Arial" w:cs="Arial"/>
          <w:spacing w:val="-5"/>
          <w:sz w:val="20"/>
          <w:szCs w:val="20"/>
        </w:rPr>
        <w:t>membrane. Notify General Contra</w:t>
      </w:r>
      <w:r w:rsidR="00E601A3" w:rsidRPr="000E7B41">
        <w:rPr>
          <w:rFonts w:ascii="Arial" w:hAnsi="Arial" w:cs="Arial"/>
          <w:spacing w:val="-5"/>
          <w:sz w:val="20"/>
          <w:szCs w:val="20"/>
        </w:rPr>
        <w:t xml:space="preserve">ctor if surfaces are not </w:t>
      </w:r>
      <w:r w:rsidRPr="000E7B41">
        <w:rPr>
          <w:rFonts w:ascii="Arial" w:hAnsi="Arial" w:cs="Arial"/>
          <w:spacing w:val="-5"/>
          <w:sz w:val="20"/>
          <w:szCs w:val="20"/>
        </w:rPr>
        <w:t>acceptable. Do not begin surface preparation or application until unacceptable conditions have been corrected.</w:t>
      </w:r>
    </w:p>
    <w:p w14:paraId="1208A6BE" w14:textId="77777777" w:rsidR="003E6E1A" w:rsidRPr="009A5E6D" w:rsidRDefault="003E6E1A" w:rsidP="009A5E6D">
      <w:pPr>
        <w:rPr>
          <w:rFonts w:ascii="Arial" w:hAnsi="Arial" w:cs="Arial"/>
          <w:spacing w:val="-5"/>
          <w:sz w:val="20"/>
          <w:szCs w:val="20"/>
        </w:rPr>
      </w:pPr>
    </w:p>
    <w:p w14:paraId="70F18FB4" w14:textId="77777777" w:rsidR="003E6E1A" w:rsidRPr="000E7B41" w:rsidRDefault="003E6E1A" w:rsidP="009A5E6D">
      <w:pPr>
        <w:rPr>
          <w:rFonts w:ascii="Arial" w:hAnsi="Arial" w:cs="Arial"/>
          <w:spacing w:val="-5"/>
          <w:sz w:val="20"/>
          <w:szCs w:val="20"/>
        </w:rPr>
      </w:pPr>
      <w:r w:rsidRPr="000E7B41">
        <w:rPr>
          <w:rFonts w:ascii="Arial" w:hAnsi="Arial" w:cs="Arial"/>
          <w:spacing w:val="-5"/>
          <w:sz w:val="20"/>
          <w:szCs w:val="20"/>
        </w:rPr>
        <w:t>3.02</w:t>
      </w:r>
      <w:r w:rsidRPr="000E7B41">
        <w:rPr>
          <w:rFonts w:ascii="Arial" w:hAnsi="Arial" w:cs="Arial"/>
          <w:spacing w:val="-5"/>
          <w:sz w:val="20"/>
          <w:szCs w:val="20"/>
        </w:rPr>
        <w:tab/>
        <w:t xml:space="preserve">SURFACE </w:t>
      </w:r>
      <w:r w:rsidR="00117F5F" w:rsidRPr="000E7B41">
        <w:rPr>
          <w:rFonts w:ascii="Arial" w:hAnsi="Arial" w:cs="Arial"/>
          <w:spacing w:val="-5"/>
          <w:sz w:val="20"/>
          <w:szCs w:val="20"/>
        </w:rPr>
        <w:t>CONSIDERATIONS</w:t>
      </w:r>
    </w:p>
    <w:p w14:paraId="7E22CD92" w14:textId="77777777" w:rsidR="00280469" w:rsidRPr="009A5E6D" w:rsidRDefault="00280469" w:rsidP="009A5E6D">
      <w:pPr>
        <w:pStyle w:val="ListParagraph"/>
        <w:ind w:left="1440"/>
        <w:rPr>
          <w:rFonts w:ascii="Arial" w:hAnsi="Arial" w:cs="Arial"/>
          <w:spacing w:val="-5"/>
          <w:sz w:val="20"/>
          <w:szCs w:val="20"/>
        </w:rPr>
      </w:pPr>
    </w:p>
    <w:p w14:paraId="18354A82" w14:textId="77777777" w:rsidR="003E6E1A" w:rsidRPr="000E7B41" w:rsidRDefault="003E6E1A" w:rsidP="00CE77A8">
      <w:pPr>
        <w:pStyle w:val="ListParagraph"/>
        <w:numPr>
          <w:ilvl w:val="0"/>
          <w:numId w:val="10"/>
        </w:numPr>
        <w:ind w:left="1080"/>
        <w:rPr>
          <w:rFonts w:ascii="Arial" w:hAnsi="Arial" w:cs="Arial"/>
          <w:spacing w:val="-5"/>
          <w:sz w:val="20"/>
          <w:szCs w:val="20"/>
        </w:rPr>
      </w:pPr>
      <w:r w:rsidRPr="000E7B41">
        <w:rPr>
          <w:rFonts w:ascii="Arial" w:hAnsi="Arial" w:cs="Arial"/>
          <w:spacing w:val="-5"/>
          <w:sz w:val="20"/>
          <w:szCs w:val="20"/>
        </w:rPr>
        <w:t xml:space="preserve">Wood Lagging </w:t>
      </w:r>
      <w:proofErr w:type="gramStart"/>
      <w:r w:rsidRPr="000E7B41">
        <w:rPr>
          <w:rFonts w:ascii="Arial" w:hAnsi="Arial" w:cs="Arial"/>
          <w:spacing w:val="-5"/>
          <w:sz w:val="20"/>
          <w:szCs w:val="20"/>
        </w:rPr>
        <w:t>With</w:t>
      </w:r>
      <w:proofErr w:type="gramEnd"/>
      <w:r w:rsidRPr="000E7B41">
        <w:rPr>
          <w:rFonts w:ascii="Arial" w:hAnsi="Arial" w:cs="Arial"/>
          <w:spacing w:val="-5"/>
          <w:sz w:val="20"/>
          <w:szCs w:val="20"/>
        </w:rPr>
        <w:t xml:space="preserve"> Steel Piles.</w:t>
      </w:r>
    </w:p>
    <w:p w14:paraId="4F78296E" w14:textId="77777777" w:rsidR="003E6E1A" w:rsidRPr="009A5E6D" w:rsidRDefault="003E6E1A" w:rsidP="009A5E6D">
      <w:pPr>
        <w:rPr>
          <w:rFonts w:ascii="Arial" w:hAnsi="Arial" w:cs="Arial"/>
          <w:spacing w:val="-5"/>
          <w:sz w:val="20"/>
          <w:szCs w:val="20"/>
        </w:rPr>
      </w:pPr>
      <w:r w:rsidRPr="009A5E6D">
        <w:rPr>
          <w:rFonts w:ascii="Arial" w:hAnsi="Arial" w:cs="Arial"/>
          <w:spacing w:val="-5"/>
          <w:sz w:val="20"/>
          <w:szCs w:val="20"/>
        </w:rPr>
        <w:tab/>
      </w:r>
      <w:r w:rsidRPr="009A5E6D">
        <w:rPr>
          <w:rFonts w:ascii="Arial" w:hAnsi="Arial" w:cs="Arial"/>
          <w:spacing w:val="-5"/>
          <w:sz w:val="20"/>
          <w:szCs w:val="20"/>
        </w:rPr>
        <w:tab/>
      </w:r>
    </w:p>
    <w:p w14:paraId="4FDA3062" w14:textId="77777777" w:rsidR="003E6E1A" w:rsidRPr="000E7B41" w:rsidRDefault="003E6E1A" w:rsidP="00CE77A8">
      <w:pPr>
        <w:pStyle w:val="ListParagraph"/>
        <w:numPr>
          <w:ilvl w:val="0"/>
          <w:numId w:val="20"/>
        </w:numPr>
        <w:ind w:left="1440" w:hanging="360"/>
        <w:rPr>
          <w:rFonts w:ascii="Arial" w:hAnsi="Arial" w:cs="Arial"/>
          <w:spacing w:val="-5"/>
          <w:sz w:val="20"/>
          <w:szCs w:val="20"/>
        </w:rPr>
      </w:pPr>
      <w:r w:rsidRPr="000E7B41">
        <w:rPr>
          <w:rFonts w:ascii="Arial" w:hAnsi="Arial" w:cs="Arial"/>
          <w:spacing w:val="-5"/>
          <w:sz w:val="20"/>
          <w:szCs w:val="20"/>
        </w:rPr>
        <w:t>Make sure all lagging boards are ins</w:t>
      </w:r>
      <w:r w:rsidR="00547569" w:rsidRPr="000E7B41">
        <w:rPr>
          <w:rFonts w:ascii="Arial" w:hAnsi="Arial" w:cs="Arial"/>
          <w:spacing w:val="-5"/>
          <w:sz w:val="20"/>
          <w:szCs w:val="20"/>
        </w:rPr>
        <w:t>talled flush and inline within 1/2</w:t>
      </w:r>
      <w:r w:rsidR="003E3281" w:rsidRPr="000E7B41">
        <w:rPr>
          <w:rFonts w:ascii="Arial" w:hAnsi="Arial" w:cs="Arial"/>
          <w:spacing w:val="-5"/>
          <w:sz w:val="20"/>
          <w:szCs w:val="20"/>
        </w:rPr>
        <w:t>-inch</w:t>
      </w:r>
      <w:r w:rsidRPr="000E7B41">
        <w:rPr>
          <w:rFonts w:ascii="Arial" w:hAnsi="Arial" w:cs="Arial"/>
          <w:spacing w:val="-5"/>
          <w:sz w:val="20"/>
          <w:szCs w:val="20"/>
        </w:rPr>
        <w:t>.</w:t>
      </w:r>
    </w:p>
    <w:p w14:paraId="007F0E20" w14:textId="77777777" w:rsidR="003E3281" w:rsidRPr="009A5E6D" w:rsidRDefault="003E3281" w:rsidP="00CE77A8">
      <w:pPr>
        <w:pStyle w:val="ListParagraph"/>
        <w:ind w:left="1440" w:hanging="360"/>
        <w:rPr>
          <w:rFonts w:ascii="Arial" w:hAnsi="Arial" w:cs="Arial"/>
          <w:spacing w:val="-5"/>
          <w:sz w:val="20"/>
          <w:szCs w:val="20"/>
        </w:rPr>
      </w:pPr>
    </w:p>
    <w:p w14:paraId="254D9208" w14:textId="77777777" w:rsidR="003E6E1A" w:rsidRPr="000E7B41" w:rsidRDefault="003E6E1A" w:rsidP="00CE77A8">
      <w:pPr>
        <w:pStyle w:val="ListParagraph"/>
        <w:numPr>
          <w:ilvl w:val="0"/>
          <w:numId w:val="20"/>
        </w:numPr>
        <w:ind w:left="1440" w:hanging="360"/>
        <w:rPr>
          <w:rFonts w:ascii="Arial" w:hAnsi="Arial" w:cs="Arial"/>
          <w:spacing w:val="-5"/>
          <w:sz w:val="20"/>
          <w:szCs w:val="20"/>
        </w:rPr>
      </w:pPr>
      <w:r w:rsidRPr="000E7B41">
        <w:rPr>
          <w:rFonts w:ascii="Arial" w:hAnsi="Arial" w:cs="Arial"/>
          <w:spacing w:val="-5"/>
          <w:sz w:val="20"/>
          <w:szCs w:val="20"/>
        </w:rPr>
        <w:t>Repair damaged/missing lagging boards with concrete grout, treated wood, or</w:t>
      </w:r>
      <w:r w:rsidR="00547569" w:rsidRPr="000E7B41">
        <w:rPr>
          <w:rFonts w:ascii="Arial" w:hAnsi="Arial" w:cs="Arial"/>
          <w:spacing w:val="-5"/>
          <w:sz w:val="20"/>
          <w:szCs w:val="20"/>
        </w:rPr>
        <w:t xml:space="preserve"> </w:t>
      </w:r>
      <w:r w:rsidRPr="000E7B41">
        <w:rPr>
          <w:rFonts w:ascii="Arial" w:hAnsi="Arial" w:cs="Arial"/>
          <w:spacing w:val="-5"/>
          <w:sz w:val="20"/>
          <w:szCs w:val="20"/>
        </w:rPr>
        <w:t>both.</w:t>
      </w:r>
    </w:p>
    <w:p w14:paraId="2BE7FD6C" w14:textId="77777777" w:rsidR="003E3281" w:rsidRPr="009A5E6D" w:rsidRDefault="003E3281" w:rsidP="00CE77A8">
      <w:pPr>
        <w:ind w:left="1440" w:hanging="360"/>
        <w:rPr>
          <w:rFonts w:ascii="Arial" w:hAnsi="Arial" w:cs="Arial"/>
          <w:spacing w:val="-5"/>
          <w:sz w:val="20"/>
          <w:szCs w:val="20"/>
        </w:rPr>
      </w:pPr>
    </w:p>
    <w:p w14:paraId="7DF1E645" w14:textId="77777777" w:rsidR="005A4AA3" w:rsidRPr="000E7B41" w:rsidRDefault="003E6E1A" w:rsidP="00CE77A8">
      <w:pPr>
        <w:pStyle w:val="ListParagraph"/>
        <w:numPr>
          <w:ilvl w:val="0"/>
          <w:numId w:val="20"/>
        </w:numPr>
        <w:ind w:left="1440" w:hanging="360"/>
        <w:rPr>
          <w:rFonts w:ascii="Arial" w:hAnsi="Arial" w:cs="Arial"/>
          <w:spacing w:val="-5"/>
          <w:sz w:val="20"/>
          <w:szCs w:val="20"/>
        </w:rPr>
      </w:pPr>
      <w:r w:rsidRPr="000E7B41">
        <w:rPr>
          <w:rFonts w:ascii="Arial" w:hAnsi="Arial" w:cs="Arial"/>
          <w:spacing w:val="-5"/>
          <w:sz w:val="20"/>
          <w:szCs w:val="20"/>
        </w:rPr>
        <w:t>Fill or cover all gaps between lagging boards exceeding 2</w:t>
      </w:r>
      <w:r w:rsidR="0062479F" w:rsidRPr="000E7B41">
        <w:rPr>
          <w:rFonts w:ascii="Arial" w:hAnsi="Arial" w:cs="Arial"/>
          <w:spacing w:val="-5"/>
          <w:sz w:val="20"/>
          <w:szCs w:val="20"/>
        </w:rPr>
        <w:t>-</w:t>
      </w:r>
      <w:r w:rsidR="00E601A3" w:rsidRPr="000E7B41">
        <w:rPr>
          <w:rFonts w:ascii="Arial" w:hAnsi="Arial" w:cs="Arial"/>
          <w:spacing w:val="-5"/>
          <w:sz w:val="20"/>
          <w:szCs w:val="20"/>
        </w:rPr>
        <w:t xml:space="preserve">inches </w:t>
      </w:r>
      <w:r w:rsidRPr="000E7B41">
        <w:rPr>
          <w:rFonts w:ascii="Arial" w:hAnsi="Arial" w:cs="Arial"/>
          <w:spacing w:val="-5"/>
          <w:sz w:val="20"/>
          <w:szCs w:val="20"/>
        </w:rPr>
        <w:t>using concrete grout or plywood.</w:t>
      </w:r>
    </w:p>
    <w:p w14:paraId="441BD8F1" w14:textId="77777777" w:rsidR="00A3311D" w:rsidRPr="009A5E6D" w:rsidRDefault="00A3311D" w:rsidP="00CE77A8">
      <w:pPr>
        <w:ind w:left="1440" w:hanging="360"/>
        <w:rPr>
          <w:rFonts w:ascii="Arial" w:hAnsi="Arial" w:cs="Arial"/>
          <w:spacing w:val="-5"/>
          <w:sz w:val="20"/>
          <w:szCs w:val="20"/>
        </w:rPr>
      </w:pPr>
    </w:p>
    <w:p w14:paraId="7B5E7F1F" w14:textId="70A7FFDC" w:rsidR="00A3311D" w:rsidRPr="000E7B41" w:rsidRDefault="003E6E1A" w:rsidP="00CE77A8">
      <w:pPr>
        <w:pStyle w:val="ListParagraph"/>
        <w:numPr>
          <w:ilvl w:val="0"/>
          <w:numId w:val="20"/>
        </w:numPr>
        <w:ind w:left="1440" w:hanging="360"/>
        <w:rPr>
          <w:rFonts w:ascii="Arial" w:hAnsi="Arial" w:cs="Arial"/>
          <w:spacing w:val="-5"/>
          <w:sz w:val="20"/>
          <w:szCs w:val="20"/>
        </w:rPr>
      </w:pPr>
      <w:r w:rsidRPr="000E7B41">
        <w:rPr>
          <w:rFonts w:ascii="Arial" w:hAnsi="Arial" w:cs="Arial"/>
          <w:spacing w:val="-5"/>
          <w:sz w:val="20"/>
          <w:szCs w:val="20"/>
        </w:rPr>
        <w:t>If lagging boards are placed interior to the steel pile</w:t>
      </w:r>
      <w:r w:rsidR="002338E8" w:rsidRPr="000E7B41">
        <w:rPr>
          <w:rFonts w:ascii="Arial" w:hAnsi="Arial" w:cs="Arial"/>
          <w:spacing w:val="-5"/>
          <w:sz w:val="20"/>
          <w:szCs w:val="20"/>
        </w:rPr>
        <w:t xml:space="preserve">, </w:t>
      </w:r>
      <w:r w:rsidRPr="000E7B41">
        <w:rPr>
          <w:rFonts w:ascii="Arial" w:hAnsi="Arial" w:cs="Arial"/>
          <w:spacing w:val="-5"/>
          <w:sz w:val="20"/>
          <w:szCs w:val="20"/>
        </w:rPr>
        <w:t>then any gaps between the ends of the boards which exceed 2</w:t>
      </w:r>
      <w:r w:rsidR="00335731">
        <w:rPr>
          <w:rFonts w:ascii="Arial" w:hAnsi="Arial" w:cs="Arial"/>
          <w:spacing w:val="-5"/>
          <w:sz w:val="20"/>
          <w:szCs w:val="20"/>
        </w:rPr>
        <w:t>-</w:t>
      </w:r>
      <w:r w:rsidRPr="000E7B41">
        <w:rPr>
          <w:rFonts w:ascii="Arial" w:hAnsi="Arial" w:cs="Arial"/>
          <w:spacing w:val="-5"/>
          <w:sz w:val="20"/>
          <w:szCs w:val="20"/>
        </w:rPr>
        <w:t>inches should be covered with plywood</w:t>
      </w:r>
      <w:r w:rsidR="00E601A3" w:rsidRPr="000E7B41">
        <w:rPr>
          <w:rFonts w:ascii="Arial" w:hAnsi="Arial" w:cs="Arial"/>
          <w:spacing w:val="-5"/>
          <w:sz w:val="20"/>
          <w:szCs w:val="20"/>
        </w:rPr>
        <w:t>,</w:t>
      </w:r>
      <w:r w:rsidRPr="000E7B41">
        <w:rPr>
          <w:rFonts w:ascii="Arial" w:hAnsi="Arial" w:cs="Arial"/>
          <w:spacing w:val="-5"/>
          <w:sz w:val="20"/>
          <w:szCs w:val="20"/>
        </w:rPr>
        <w:t xml:space="preserve"> </w:t>
      </w:r>
      <w:r w:rsidR="00E601A3" w:rsidRPr="000E7B41">
        <w:rPr>
          <w:rFonts w:ascii="Arial" w:hAnsi="Arial" w:cs="Arial"/>
          <w:spacing w:val="-5"/>
          <w:sz w:val="20"/>
          <w:szCs w:val="20"/>
        </w:rPr>
        <w:t>then secure or grout behind for stability.</w:t>
      </w:r>
      <w:r w:rsidR="00E601A3" w:rsidRPr="000E7B41">
        <w:rPr>
          <w:rFonts w:ascii="Arial" w:hAnsi="Arial" w:cs="Arial"/>
          <w:strike/>
          <w:spacing w:val="-5"/>
          <w:sz w:val="20"/>
          <w:szCs w:val="20"/>
        </w:rPr>
        <w:t xml:space="preserve"> </w:t>
      </w:r>
    </w:p>
    <w:p w14:paraId="31AE156B" w14:textId="77777777" w:rsidR="000323F5" w:rsidRPr="000E7B41" w:rsidRDefault="000323F5" w:rsidP="00CE77A8">
      <w:pPr>
        <w:pStyle w:val="ListParagraph"/>
        <w:ind w:left="1440" w:hanging="360"/>
        <w:rPr>
          <w:rFonts w:ascii="Arial" w:hAnsi="Arial" w:cs="Arial"/>
          <w:spacing w:val="-5"/>
          <w:sz w:val="20"/>
          <w:szCs w:val="20"/>
        </w:rPr>
      </w:pPr>
    </w:p>
    <w:p w14:paraId="7DA803FE" w14:textId="79306DC6" w:rsidR="000323F5" w:rsidRPr="000E7B41" w:rsidRDefault="000323F5" w:rsidP="00CE77A8">
      <w:pPr>
        <w:pStyle w:val="ListParagraph"/>
        <w:numPr>
          <w:ilvl w:val="0"/>
          <w:numId w:val="20"/>
        </w:numPr>
        <w:ind w:left="1440" w:hanging="360"/>
        <w:rPr>
          <w:rFonts w:ascii="Arial" w:hAnsi="Arial" w:cs="Arial"/>
          <w:spacing w:val="-5"/>
          <w:sz w:val="20"/>
          <w:szCs w:val="20"/>
        </w:rPr>
      </w:pPr>
      <w:r w:rsidRPr="000E7B41">
        <w:rPr>
          <w:rFonts w:ascii="Arial" w:hAnsi="Arial" w:cs="Arial"/>
          <w:spacing w:val="-5"/>
          <w:sz w:val="20"/>
          <w:szCs w:val="20"/>
        </w:rPr>
        <w:t>In applications where the lagging wall will be excavated to expose the I-Beam for removal, a cement board must be placed over the I-Beam extending 1-foot on both sides of the I-Beam prior to the installation of the drainboard and Blindside Membrane.</w:t>
      </w:r>
    </w:p>
    <w:p w14:paraId="733FC5D7" w14:textId="77777777" w:rsidR="00A3311D" w:rsidRPr="009A5E6D" w:rsidRDefault="00A3311D" w:rsidP="009A5E6D">
      <w:pPr>
        <w:rPr>
          <w:rFonts w:ascii="Arial" w:hAnsi="Arial" w:cs="Arial"/>
          <w:spacing w:val="-5"/>
          <w:sz w:val="20"/>
          <w:szCs w:val="20"/>
        </w:rPr>
      </w:pPr>
    </w:p>
    <w:p w14:paraId="7095B36D" w14:textId="77777777" w:rsidR="003E6E1A" w:rsidRPr="000E7B41" w:rsidRDefault="003E6E1A" w:rsidP="00CE77A8">
      <w:pPr>
        <w:pStyle w:val="ListParagraph"/>
        <w:numPr>
          <w:ilvl w:val="0"/>
          <w:numId w:val="10"/>
        </w:numPr>
        <w:ind w:left="1080"/>
        <w:rPr>
          <w:rFonts w:ascii="Arial" w:hAnsi="Arial" w:cs="Arial"/>
          <w:spacing w:val="-5"/>
          <w:sz w:val="20"/>
          <w:szCs w:val="20"/>
        </w:rPr>
      </w:pPr>
      <w:r w:rsidRPr="000E7B41">
        <w:rPr>
          <w:rFonts w:ascii="Arial" w:hAnsi="Arial" w:cs="Arial"/>
          <w:spacing w:val="-5"/>
          <w:sz w:val="20"/>
          <w:szCs w:val="20"/>
        </w:rPr>
        <w:t>Steel Sheet Piling</w:t>
      </w:r>
    </w:p>
    <w:p w14:paraId="3A115336" w14:textId="77777777" w:rsidR="003E6E1A" w:rsidRPr="009A5E6D" w:rsidRDefault="003E6E1A" w:rsidP="009A5E6D">
      <w:pPr>
        <w:rPr>
          <w:rFonts w:ascii="Arial" w:hAnsi="Arial" w:cs="Arial"/>
          <w:spacing w:val="-5"/>
          <w:sz w:val="20"/>
          <w:szCs w:val="20"/>
        </w:rPr>
      </w:pPr>
    </w:p>
    <w:p w14:paraId="45B206C6" w14:textId="77777777" w:rsidR="003E6E1A" w:rsidRPr="000E7B41" w:rsidRDefault="00E601A3" w:rsidP="00CE77A8">
      <w:pPr>
        <w:pStyle w:val="ListParagraph"/>
        <w:numPr>
          <w:ilvl w:val="1"/>
          <w:numId w:val="14"/>
        </w:numPr>
        <w:tabs>
          <w:tab w:val="left" w:pos="1530"/>
          <w:tab w:val="left" w:pos="2160"/>
        </w:tabs>
        <w:rPr>
          <w:rFonts w:ascii="Arial" w:hAnsi="Arial" w:cs="Arial"/>
          <w:spacing w:val="-5"/>
          <w:sz w:val="20"/>
          <w:szCs w:val="20"/>
        </w:rPr>
      </w:pPr>
      <w:r w:rsidRPr="000E7B41">
        <w:rPr>
          <w:rFonts w:ascii="Arial" w:hAnsi="Arial" w:cs="Arial"/>
          <w:spacing w:val="-5"/>
          <w:sz w:val="20"/>
          <w:szCs w:val="20"/>
        </w:rPr>
        <w:t xml:space="preserve">If the membrane is to be in continuous contact with the </w:t>
      </w:r>
      <w:r w:rsidR="003E6E1A" w:rsidRPr="000E7B41">
        <w:rPr>
          <w:rFonts w:ascii="Arial" w:hAnsi="Arial" w:cs="Arial"/>
          <w:spacing w:val="-5"/>
          <w:sz w:val="20"/>
          <w:szCs w:val="20"/>
        </w:rPr>
        <w:t xml:space="preserve">profile of the </w:t>
      </w:r>
      <w:proofErr w:type="gramStart"/>
      <w:r w:rsidR="003E6E1A" w:rsidRPr="000E7B41">
        <w:rPr>
          <w:rFonts w:ascii="Arial" w:hAnsi="Arial" w:cs="Arial"/>
          <w:spacing w:val="-5"/>
          <w:sz w:val="20"/>
          <w:szCs w:val="20"/>
        </w:rPr>
        <w:t>sheet piling</w:t>
      </w:r>
      <w:proofErr w:type="gramEnd"/>
      <w:r w:rsidR="003E6E1A" w:rsidRPr="000E7B41">
        <w:rPr>
          <w:rFonts w:ascii="Arial" w:hAnsi="Arial" w:cs="Arial"/>
          <w:spacing w:val="-5"/>
          <w:sz w:val="20"/>
          <w:szCs w:val="20"/>
        </w:rPr>
        <w:t>, all sharp protrusions must be first addressed or removed.</w:t>
      </w:r>
    </w:p>
    <w:p w14:paraId="59BAB0B2" w14:textId="77777777" w:rsidR="003E6E1A" w:rsidRPr="009A5E6D" w:rsidRDefault="003E6E1A" w:rsidP="00CE77A8">
      <w:pPr>
        <w:tabs>
          <w:tab w:val="left" w:pos="1530"/>
        </w:tabs>
        <w:ind w:left="1440" w:hanging="360"/>
        <w:rPr>
          <w:rFonts w:ascii="Arial" w:hAnsi="Arial" w:cs="Arial"/>
          <w:spacing w:val="-5"/>
          <w:sz w:val="20"/>
          <w:szCs w:val="20"/>
        </w:rPr>
      </w:pPr>
    </w:p>
    <w:p w14:paraId="6A19838A" w14:textId="77777777" w:rsidR="003E6E1A" w:rsidRPr="000E7B41" w:rsidRDefault="003E6E1A" w:rsidP="00CE77A8">
      <w:pPr>
        <w:pStyle w:val="ListParagraph"/>
        <w:numPr>
          <w:ilvl w:val="1"/>
          <w:numId w:val="14"/>
        </w:numPr>
        <w:tabs>
          <w:tab w:val="left" w:pos="1530"/>
        </w:tabs>
        <w:ind w:right="-162"/>
        <w:rPr>
          <w:rFonts w:ascii="Arial" w:hAnsi="Arial" w:cs="Arial"/>
          <w:spacing w:val="-5"/>
          <w:sz w:val="20"/>
          <w:szCs w:val="20"/>
        </w:rPr>
      </w:pPr>
      <w:r w:rsidRPr="000E7B41">
        <w:rPr>
          <w:rFonts w:ascii="Arial" w:hAnsi="Arial" w:cs="Arial"/>
          <w:spacing w:val="-5"/>
          <w:sz w:val="20"/>
          <w:szCs w:val="20"/>
        </w:rPr>
        <w:t xml:space="preserve">If waterproofing </w:t>
      </w:r>
      <w:proofErr w:type="gramStart"/>
      <w:r w:rsidR="00A3311D" w:rsidRPr="000E7B41">
        <w:rPr>
          <w:rFonts w:ascii="Arial" w:hAnsi="Arial" w:cs="Arial"/>
          <w:spacing w:val="-5"/>
          <w:sz w:val="20"/>
          <w:szCs w:val="20"/>
        </w:rPr>
        <w:t>will</w:t>
      </w:r>
      <w:r w:rsidRPr="000E7B41">
        <w:rPr>
          <w:rFonts w:ascii="Arial" w:hAnsi="Arial" w:cs="Arial"/>
          <w:spacing w:val="-5"/>
          <w:sz w:val="20"/>
          <w:szCs w:val="20"/>
        </w:rPr>
        <w:t xml:space="preserve"> span</w:t>
      </w:r>
      <w:proofErr w:type="gramEnd"/>
      <w:r w:rsidRPr="000E7B41">
        <w:rPr>
          <w:rFonts w:ascii="Arial" w:hAnsi="Arial" w:cs="Arial"/>
          <w:spacing w:val="-5"/>
          <w:sz w:val="20"/>
          <w:szCs w:val="20"/>
        </w:rPr>
        <w:t xml:space="preserve"> the sheet pilings</w:t>
      </w:r>
      <w:r w:rsidR="00E601A3" w:rsidRPr="000E7B41">
        <w:rPr>
          <w:rFonts w:ascii="Arial" w:hAnsi="Arial" w:cs="Arial"/>
          <w:spacing w:val="-5"/>
          <w:sz w:val="20"/>
          <w:szCs w:val="20"/>
        </w:rPr>
        <w:t xml:space="preserve">, </w:t>
      </w:r>
      <w:r w:rsidRPr="000E7B41">
        <w:rPr>
          <w:rFonts w:ascii="Arial" w:hAnsi="Arial" w:cs="Arial"/>
          <w:spacing w:val="-5"/>
          <w:sz w:val="20"/>
          <w:szCs w:val="20"/>
        </w:rPr>
        <w:t>place 3/4</w:t>
      </w:r>
      <w:r w:rsidR="003E3281" w:rsidRPr="000E7B41">
        <w:rPr>
          <w:rFonts w:ascii="Arial" w:hAnsi="Arial" w:cs="Arial"/>
          <w:spacing w:val="-5"/>
          <w:sz w:val="20"/>
          <w:szCs w:val="20"/>
        </w:rPr>
        <w:t>-inch</w:t>
      </w:r>
      <w:r w:rsidRPr="000E7B41">
        <w:rPr>
          <w:rFonts w:ascii="Arial" w:hAnsi="Arial" w:cs="Arial"/>
          <w:spacing w:val="-5"/>
          <w:sz w:val="20"/>
          <w:szCs w:val="20"/>
        </w:rPr>
        <w:t xml:space="preserve"> plywood across </w:t>
      </w:r>
      <w:r w:rsidR="00E601A3" w:rsidRPr="000E7B41">
        <w:rPr>
          <w:rFonts w:ascii="Arial" w:hAnsi="Arial" w:cs="Arial"/>
          <w:spacing w:val="-5"/>
          <w:sz w:val="20"/>
          <w:szCs w:val="20"/>
        </w:rPr>
        <w:t xml:space="preserve">the </w:t>
      </w:r>
      <w:r w:rsidRPr="000E7B41">
        <w:rPr>
          <w:rFonts w:ascii="Arial" w:hAnsi="Arial" w:cs="Arial"/>
          <w:spacing w:val="-5"/>
          <w:sz w:val="20"/>
          <w:szCs w:val="20"/>
        </w:rPr>
        <w:t xml:space="preserve">void and </w:t>
      </w:r>
      <w:r w:rsidR="00E601A3" w:rsidRPr="000E7B41">
        <w:rPr>
          <w:rFonts w:ascii="Arial" w:hAnsi="Arial" w:cs="Arial"/>
          <w:spacing w:val="-5"/>
          <w:sz w:val="20"/>
          <w:szCs w:val="20"/>
        </w:rPr>
        <w:t xml:space="preserve">mechanically anchor </w:t>
      </w:r>
      <w:r w:rsidRPr="000E7B41">
        <w:rPr>
          <w:rFonts w:ascii="Arial" w:hAnsi="Arial" w:cs="Arial"/>
          <w:spacing w:val="-5"/>
          <w:sz w:val="20"/>
          <w:szCs w:val="20"/>
        </w:rPr>
        <w:t>into place every 12</w:t>
      </w:r>
      <w:r w:rsidR="003E3281" w:rsidRPr="000E7B41">
        <w:rPr>
          <w:rFonts w:ascii="Arial" w:hAnsi="Arial" w:cs="Arial"/>
          <w:spacing w:val="-5"/>
          <w:sz w:val="20"/>
          <w:szCs w:val="20"/>
        </w:rPr>
        <w:t>-inches</w:t>
      </w:r>
      <w:r w:rsidRPr="000E7B41">
        <w:rPr>
          <w:rFonts w:ascii="Arial" w:hAnsi="Arial" w:cs="Arial"/>
          <w:spacing w:val="-5"/>
          <w:sz w:val="20"/>
          <w:szCs w:val="20"/>
        </w:rPr>
        <w:t xml:space="preserve"> O.C. Fill void behind plywood with sand.</w:t>
      </w:r>
    </w:p>
    <w:p w14:paraId="6FD82E08" w14:textId="77777777" w:rsidR="00E601A3" w:rsidRPr="009A5E6D" w:rsidRDefault="003E6E1A" w:rsidP="009A5E6D">
      <w:pPr>
        <w:rPr>
          <w:rFonts w:ascii="Arial" w:hAnsi="Arial" w:cs="Arial"/>
          <w:spacing w:val="-5"/>
          <w:sz w:val="20"/>
          <w:szCs w:val="20"/>
        </w:rPr>
      </w:pPr>
      <w:r w:rsidRPr="009A5E6D">
        <w:rPr>
          <w:rFonts w:ascii="Arial" w:hAnsi="Arial" w:cs="Arial"/>
          <w:spacing w:val="-5"/>
          <w:sz w:val="20"/>
          <w:szCs w:val="20"/>
        </w:rPr>
        <w:tab/>
      </w:r>
      <w:r w:rsidRPr="009A5E6D">
        <w:rPr>
          <w:rFonts w:ascii="Arial" w:hAnsi="Arial" w:cs="Arial"/>
          <w:spacing w:val="-5"/>
          <w:sz w:val="20"/>
          <w:szCs w:val="20"/>
        </w:rPr>
        <w:tab/>
      </w:r>
    </w:p>
    <w:p w14:paraId="536ACE22" w14:textId="77777777" w:rsidR="003E6E1A" w:rsidRPr="000E7B41" w:rsidRDefault="003E6E1A" w:rsidP="00CE77A8">
      <w:pPr>
        <w:pStyle w:val="ListParagraph"/>
        <w:numPr>
          <w:ilvl w:val="0"/>
          <w:numId w:val="10"/>
        </w:numPr>
        <w:ind w:left="1080"/>
        <w:rPr>
          <w:rFonts w:ascii="Arial" w:hAnsi="Arial" w:cs="Arial"/>
          <w:spacing w:val="-5"/>
          <w:sz w:val="20"/>
          <w:szCs w:val="20"/>
        </w:rPr>
      </w:pPr>
      <w:r w:rsidRPr="000E7B41">
        <w:rPr>
          <w:rFonts w:ascii="Arial" w:hAnsi="Arial" w:cs="Arial"/>
          <w:spacing w:val="-5"/>
          <w:sz w:val="20"/>
          <w:szCs w:val="20"/>
        </w:rPr>
        <w:t>Caisson</w:t>
      </w:r>
    </w:p>
    <w:p w14:paraId="4372D77A" w14:textId="77777777" w:rsidR="003E6E1A" w:rsidRPr="009A5E6D" w:rsidRDefault="003E6E1A" w:rsidP="009A5E6D">
      <w:pPr>
        <w:rPr>
          <w:rFonts w:ascii="Arial" w:hAnsi="Arial" w:cs="Arial"/>
          <w:spacing w:val="-5"/>
          <w:sz w:val="20"/>
          <w:szCs w:val="20"/>
        </w:rPr>
      </w:pPr>
      <w:r w:rsidRPr="009A5E6D">
        <w:rPr>
          <w:rFonts w:ascii="Arial" w:hAnsi="Arial" w:cs="Arial"/>
          <w:spacing w:val="-5"/>
          <w:sz w:val="20"/>
          <w:szCs w:val="20"/>
        </w:rPr>
        <w:tab/>
      </w:r>
      <w:r w:rsidRPr="009A5E6D">
        <w:rPr>
          <w:rFonts w:ascii="Arial" w:hAnsi="Arial" w:cs="Arial"/>
          <w:spacing w:val="-5"/>
          <w:sz w:val="20"/>
          <w:szCs w:val="20"/>
        </w:rPr>
        <w:tab/>
      </w:r>
    </w:p>
    <w:p w14:paraId="27C13718" w14:textId="77777777" w:rsidR="003E6E1A" w:rsidRPr="000E7B41" w:rsidRDefault="003E6E1A" w:rsidP="00CE77A8">
      <w:pPr>
        <w:pStyle w:val="ListParagraph"/>
        <w:numPr>
          <w:ilvl w:val="1"/>
          <w:numId w:val="15"/>
        </w:numPr>
        <w:ind w:left="1440"/>
        <w:rPr>
          <w:rFonts w:ascii="Arial" w:hAnsi="Arial" w:cs="Arial"/>
          <w:spacing w:val="-5"/>
          <w:sz w:val="20"/>
          <w:szCs w:val="20"/>
        </w:rPr>
      </w:pPr>
      <w:r w:rsidRPr="000E7B41">
        <w:rPr>
          <w:rFonts w:ascii="Arial" w:hAnsi="Arial" w:cs="Arial"/>
          <w:spacing w:val="-5"/>
          <w:sz w:val="20"/>
          <w:szCs w:val="20"/>
        </w:rPr>
        <w:t xml:space="preserve">Surface of </w:t>
      </w:r>
      <w:r w:rsidR="001D4707" w:rsidRPr="000E7B41">
        <w:rPr>
          <w:rFonts w:ascii="Arial" w:hAnsi="Arial" w:cs="Arial"/>
          <w:spacing w:val="-5"/>
          <w:sz w:val="20"/>
          <w:szCs w:val="20"/>
        </w:rPr>
        <w:t>augured</w:t>
      </w:r>
      <w:r w:rsidRPr="000E7B41">
        <w:rPr>
          <w:rFonts w:ascii="Arial" w:hAnsi="Arial" w:cs="Arial"/>
          <w:spacing w:val="-5"/>
          <w:sz w:val="20"/>
          <w:szCs w:val="20"/>
        </w:rPr>
        <w:t xml:space="preserve"> piers should be relatively smooth to install directly against piers.  However, the groove between each pier </w:t>
      </w:r>
      <w:proofErr w:type="gramStart"/>
      <w:r w:rsidRPr="000E7B41">
        <w:rPr>
          <w:rFonts w:ascii="Arial" w:hAnsi="Arial" w:cs="Arial"/>
          <w:spacing w:val="-5"/>
          <w:sz w:val="20"/>
          <w:szCs w:val="20"/>
        </w:rPr>
        <w:t>has to</w:t>
      </w:r>
      <w:proofErr w:type="gramEnd"/>
      <w:r w:rsidRPr="000E7B41">
        <w:rPr>
          <w:rFonts w:ascii="Arial" w:hAnsi="Arial" w:cs="Arial"/>
          <w:spacing w:val="-5"/>
          <w:sz w:val="20"/>
          <w:szCs w:val="20"/>
        </w:rPr>
        <w:t xml:space="preserve"> be filled with concrete grout and all sharp protrusions addressed or removed.</w:t>
      </w:r>
    </w:p>
    <w:p w14:paraId="3A6B4A0B" w14:textId="77777777" w:rsidR="00321E13" w:rsidRPr="009A5E6D" w:rsidRDefault="003E6E1A" w:rsidP="009A5E6D">
      <w:pPr>
        <w:rPr>
          <w:rFonts w:ascii="Arial" w:hAnsi="Arial" w:cs="Arial"/>
          <w:spacing w:val="-5"/>
          <w:sz w:val="20"/>
          <w:szCs w:val="20"/>
        </w:rPr>
      </w:pPr>
      <w:r w:rsidRPr="000E7B41">
        <w:rPr>
          <w:rFonts w:ascii="Arial" w:hAnsi="Arial" w:cs="Arial"/>
          <w:spacing w:val="-5"/>
          <w:sz w:val="20"/>
          <w:szCs w:val="20"/>
        </w:rPr>
        <w:tab/>
      </w:r>
    </w:p>
    <w:p w14:paraId="410455EC" w14:textId="77777777" w:rsidR="003E6E1A" w:rsidRPr="000E7B41" w:rsidRDefault="003E6E1A" w:rsidP="00CE77A8">
      <w:pPr>
        <w:pStyle w:val="ListParagraph"/>
        <w:numPr>
          <w:ilvl w:val="0"/>
          <w:numId w:val="10"/>
        </w:numPr>
        <w:tabs>
          <w:tab w:val="left" w:pos="1440"/>
        </w:tabs>
        <w:ind w:left="1080"/>
        <w:rPr>
          <w:rFonts w:ascii="Arial" w:hAnsi="Arial" w:cs="Arial"/>
          <w:spacing w:val="-5"/>
          <w:sz w:val="20"/>
          <w:szCs w:val="20"/>
        </w:rPr>
      </w:pPr>
      <w:r w:rsidRPr="000E7B41">
        <w:rPr>
          <w:rFonts w:ascii="Arial" w:hAnsi="Arial" w:cs="Arial"/>
          <w:spacing w:val="-5"/>
          <w:sz w:val="20"/>
          <w:szCs w:val="20"/>
        </w:rPr>
        <w:t>Shotcrete with Concrete and Chemically Stabilized Earth:</w:t>
      </w:r>
    </w:p>
    <w:p w14:paraId="5E6114FA" w14:textId="77777777" w:rsidR="003E6E1A" w:rsidRPr="009A5E6D" w:rsidRDefault="003E6E1A" w:rsidP="009A5E6D">
      <w:pPr>
        <w:tabs>
          <w:tab w:val="left" w:pos="720"/>
        </w:tabs>
        <w:rPr>
          <w:rFonts w:ascii="Arial" w:hAnsi="Arial" w:cs="Arial"/>
          <w:spacing w:val="-5"/>
          <w:sz w:val="20"/>
          <w:szCs w:val="20"/>
        </w:rPr>
      </w:pPr>
      <w:r w:rsidRPr="000E7B41">
        <w:rPr>
          <w:rFonts w:ascii="Arial" w:hAnsi="Arial" w:cs="Arial"/>
          <w:spacing w:val="-5"/>
          <w:sz w:val="20"/>
          <w:szCs w:val="20"/>
        </w:rPr>
        <w:tab/>
      </w:r>
    </w:p>
    <w:p w14:paraId="4D6E9748" w14:textId="77777777" w:rsidR="003E6E1A" w:rsidRPr="000E7B41" w:rsidRDefault="003E6E1A" w:rsidP="00CE77A8">
      <w:pPr>
        <w:pStyle w:val="ListParagraph"/>
        <w:numPr>
          <w:ilvl w:val="0"/>
          <w:numId w:val="16"/>
        </w:numPr>
        <w:ind w:left="1440"/>
        <w:rPr>
          <w:rFonts w:ascii="Arial" w:hAnsi="Arial" w:cs="Arial"/>
          <w:spacing w:val="-5"/>
          <w:sz w:val="20"/>
          <w:szCs w:val="20"/>
        </w:rPr>
      </w:pPr>
      <w:r w:rsidRPr="000E7B41">
        <w:rPr>
          <w:rFonts w:ascii="Arial" w:hAnsi="Arial" w:cs="Arial"/>
          <w:spacing w:val="-5"/>
          <w:sz w:val="20"/>
          <w:szCs w:val="20"/>
        </w:rPr>
        <w:t>Remove all sharp protrusions and fill all voids with concrete grout.</w:t>
      </w:r>
      <w:r w:rsidR="00321E13" w:rsidRPr="000E7B41">
        <w:rPr>
          <w:rFonts w:ascii="Arial" w:hAnsi="Arial" w:cs="Arial"/>
          <w:spacing w:val="-5"/>
          <w:sz w:val="20"/>
          <w:szCs w:val="20"/>
        </w:rPr>
        <w:t xml:space="preserve">  The concrete surface profile should be between CSP-3 and CSP-</w:t>
      </w:r>
      <w:r w:rsidR="004734A5" w:rsidRPr="000E7B41">
        <w:rPr>
          <w:rFonts w:ascii="Arial" w:hAnsi="Arial" w:cs="Arial"/>
          <w:spacing w:val="-5"/>
          <w:sz w:val="20"/>
          <w:szCs w:val="20"/>
        </w:rPr>
        <w:t>8</w:t>
      </w:r>
      <w:r w:rsidR="00321E13" w:rsidRPr="000E7B41">
        <w:rPr>
          <w:rFonts w:ascii="Arial" w:hAnsi="Arial" w:cs="Arial"/>
          <w:spacing w:val="-5"/>
          <w:sz w:val="20"/>
          <w:szCs w:val="20"/>
        </w:rPr>
        <w:t>.</w:t>
      </w:r>
    </w:p>
    <w:p w14:paraId="26AE848B" w14:textId="77777777" w:rsidR="003E6E1A" w:rsidRDefault="003E6E1A" w:rsidP="009A5E6D">
      <w:pPr>
        <w:rPr>
          <w:rFonts w:ascii="Arial" w:hAnsi="Arial" w:cs="Arial"/>
          <w:spacing w:val="-5"/>
          <w:sz w:val="20"/>
          <w:szCs w:val="20"/>
        </w:rPr>
      </w:pPr>
    </w:p>
    <w:p w14:paraId="47D15A96" w14:textId="77777777" w:rsidR="00DD1934" w:rsidRPr="009A5E6D" w:rsidRDefault="00DD1934" w:rsidP="009A5E6D">
      <w:pPr>
        <w:rPr>
          <w:rFonts w:ascii="Arial" w:hAnsi="Arial" w:cs="Arial"/>
          <w:spacing w:val="-5"/>
          <w:sz w:val="20"/>
          <w:szCs w:val="20"/>
        </w:rPr>
      </w:pPr>
    </w:p>
    <w:p w14:paraId="101F84BE" w14:textId="77777777" w:rsidR="003E6E1A" w:rsidRPr="000E7B41" w:rsidRDefault="003E6E1A" w:rsidP="00CE77A8">
      <w:pPr>
        <w:pStyle w:val="ListParagraph"/>
        <w:numPr>
          <w:ilvl w:val="0"/>
          <w:numId w:val="10"/>
        </w:numPr>
        <w:ind w:left="1080"/>
        <w:rPr>
          <w:rFonts w:ascii="Arial" w:hAnsi="Arial" w:cs="Arial"/>
          <w:spacing w:val="-5"/>
          <w:sz w:val="20"/>
          <w:szCs w:val="20"/>
        </w:rPr>
      </w:pPr>
      <w:r w:rsidRPr="000E7B41">
        <w:rPr>
          <w:rFonts w:ascii="Arial" w:hAnsi="Arial" w:cs="Arial"/>
          <w:spacing w:val="-5"/>
          <w:sz w:val="20"/>
          <w:szCs w:val="20"/>
        </w:rPr>
        <w:lastRenderedPageBreak/>
        <w:t>Slurry Wall</w:t>
      </w:r>
    </w:p>
    <w:p w14:paraId="24342200" w14:textId="77777777" w:rsidR="003E6E1A" w:rsidRPr="009A5E6D" w:rsidRDefault="003E6E1A" w:rsidP="009A5E6D">
      <w:pPr>
        <w:rPr>
          <w:rFonts w:ascii="Arial" w:hAnsi="Arial" w:cs="Arial"/>
          <w:spacing w:val="-5"/>
          <w:sz w:val="20"/>
          <w:szCs w:val="20"/>
        </w:rPr>
      </w:pPr>
      <w:r w:rsidRPr="000E7B41">
        <w:rPr>
          <w:rFonts w:ascii="Arial" w:hAnsi="Arial" w:cs="Arial"/>
          <w:spacing w:val="-5"/>
          <w:sz w:val="20"/>
          <w:szCs w:val="20"/>
        </w:rPr>
        <w:tab/>
      </w:r>
    </w:p>
    <w:p w14:paraId="7F091D95" w14:textId="77777777" w:rsidR="0086285F" w:rsidRPr="000E7B41" w:rsidRDefault="003E6E1A" w:rsidP="00CE77A8">
      <w:pPr>
        <w:pStyle w:val="ListParagraph"/>
        <w:numPr>
          <w:ilvl w:val="3"/>
          <w:numId w:val="17"/>
        </w:numPr>
        <w:ind w:left="1440"/>
        <w:rPr>
          <w:rFonts w:ascii="Arial" w:hAnsi="Arial" w:cs="Arial"/>
          <w:spacing w:val="-5"/>
          <w:sz w:val="20"/>
          <w:szCs w:val="20"/>
        </w:rPr>
      </w:pPr>
      <w:r w:rsidRPr="000E7B41">
        <w:rPr>
          <w:rFonts w:ascii="Arial" w:hAnsi="Arial" w:cs="Arial"/>
          <w:spacing w:val="-5"/>
          <w:sz w:val="20"/>
          <w:szCs w:val="20"/>
        </w:rPr>
        <w:t>Clean off all mud and dirt.</w:t>
      </w:r>
    </w:p>
    <w:p w14:paraId="1BC0D731" w14:textId="77777777" w:rsidR="0086285F" w:rsidRPr="009A5E6D" w:rsidRDefault="0086285F" w:rsidP="00CE77A8">
      <w:pPr>
        <w:pStyle w:val="ListParagraph"/>
        <w:ind w:left="1440" w:hanging="360"/>
        <w:rPr>
          <w:rFonts w:ascii="Arial" w:hAnsi="Arial" w:cs="Arial"/>
          <w:spacing w:val="-5"/>
          <w:sz w:val="20"/>
          <w:szCs w:val="20"/>
        </w:rPr>
      </w:pPr>
    </w:p>
    <w:p w14:paraId="500C223B" w14:textId="77777777" w:rsidR="003E6E1A" w:rsidRPr="000E7B41" w:rsidRDefault="003E6E1A" w:rsidP="00CE77A8">
      <w:pPr>
        <w:pStyle w:val="ListParagraph"/>
        <w:numPr>
          <w:ilvl w:val="3"/>
          <w:numId w:val="17"/>
        </w:numPr>
        <w:ind w:left="1440"/>
        <w:rPr>
          <w:rFonts w:ascii="Arial" w:hAnsi="Arial" w:cs="Arial"/>
          <w:spacing w:val="-5"/>
          <w:sz w:val="20"/>
          <w:szCs w:val="20"/>
        </w:rPr>
      </w:pPr>
      <w:r w:rsidRPr="000E7B41">
        <w:rPr>
          <w:rFonts w:ascii="Arial" w:hAnsi="Arial" w:cs="Arial"/>
          <w:spacing w:val="-5"/>
          <w:sz w:val="20"/>
          <w:szCs w:val="20"/>
        </w:rPr>
        <w:t>Remove all sharp protrusions and fill all voids with concrete grout.</w:t>
      </w:r>
    </w:p>
    <w:p w14:paraId="7C8A0A72" w14:textId="77777777" w:rsidR="00321E13" w:rsidRPr="009A5E6D" w:rsidRDefault="00321E13" w:rsidP="009A5E6D">
      <w:pPr>
        <w:ind w:left="1440" w:hanging="1440"/>
        <w:rPr>
          <w:rFonts w:ascii="Arial" w:hAnsi="Arial" w:cs="Arial"/>
          <w:spacing w:val="-5"/>
          <w:sz w:val="20"/>
          <w:szCs w:val="20"/>
        </w:rPr>
      </w:pPr>
    </w:p>
    <w:p w14:paraId="56BFAF86" w14:textId="77777777" w:rsidR="00117F5F" w:rsidRPr="000E7B41" w:rsidRDefault="00117F5F" w:rsidP="009A5E6D">
      <w:pPr>
        <w:tabs>
          <w:tab w:val="left" w:pos="1440"/>
        </w:tabs>
        <w:ind w:left="720" w:hanging="720"/>
        <w:rPr>
          <w:rFonts w:ascii="Arial" w:hAnsi="Arial" w:cs="Arial"/>
          <w:spacing w:val="-5"/>
          <w:sz w:val="20"/>
          <w:szCs w:val="20"/>
        </w:rPr>
      </w:pPr>
      <w:r w:rsidRPr="000E7B41">
        <w:rPr>
          <w:rFonts w:ascii="Arial" w:hAnsi="Arial" w:cs="Arial"/>
          <w:spacing w:val="-5"/>
          <w:sz w:val="20"/>
          <w:szCs w:val="20"/>
        </w:rPr>
        <w:t xml:space="preserve">3.03 </w:t>
      </w:r>
      <w:r w:rsidRPr="000E7B41">
        <w:rPr>
          <w:rFonts w:ascii="Arial" w:hAnsi="Arial" w:cs="Arial"/>
          <w:spacing w:val="-5"/>
          <w:sz w:val="20"/>
          <w:szCs w:val="20"/>
        </w:rPr>
        <w:tab/>
      </w:r>
      <w:r w:rsidRPr="000E7B41">
        <w:rPr>
          <w:rFonts w:ascii="Arial" w:hAnsi="Arial" w:cs="Arial"/>
          <w:caps/>
          <w:spacing w:val="-5"/>
          <w:sz w:val="20"/>
          <w:szCs w:val="20"/>
        </w:rPr>
        <w:t>Surface Preparation</w:t>
      </w:r>
    </w:p>
    <w:p w14:paraId="12BD881E" w14:textId="77777777" w:rsidR="00117F5F" w:rsidRPr="009A5E6D" w:rsidRDefault="00117F5F" w:rsidP="009A5E6D">
      <w:pPr>
        <w:tabs>
          <w:tab w:val="left" w:pos="1440"/>
        </w:tabs>
        <w:rPr>
          <w:rFonts w:ascii="Arial" w:hAnsi="Arial" w:cs="Arial"/>
          <w:spacing w:val="-5"/>
          <w:sz w:val="20"/>
          <w:szCs w:val="20"/>
        </w:rPr>
      </w:pPr>
    </w:p>
    <w:p w14:paraId="0C1B919C" w14:textId="77777777" w:rsidR="00117F5F" w:rsidRPr="000E7B41" w:rsidRDefault="00117F5F" w:rsidP="00CE77A8">
      <w:pPr>
        <w:pStyle w:val="ListParagraph"/>
        <w:numPr>
          <w:ilvl w:val="0"/>
          <w:numId w:val="11"/>
        </w:numPr>
        <w:tabs>
          <w:tab w:val="left" w:pos="1080"/>
        </w:tabs>
        <w:ind w:left="1080" w:hanging="360"/>
        <w:rPr>
          <w:rFonts w:ascii="Arial" w:hAnsi="Arial" w:cs="Arial"/>
          <w:spacing w:val="-5"/>
          <w:sz w:val="20"/>
          <w:szCs w:val="20"/>
        </w:rPr>
      </w:pPr>
      <w:r w:rsidRPr="000E7B41">
        <w:rPr>
          <w:rFonts w:ascii="Arial" w:hAnsi="Arial" w:cs="Arial"/>
          <w:spacing w:val="-5"/>
          <w:sz w:val="20"/>
          <w:szCs w:val="20"/>
        </w:rPr>
        <w:t xml:space="preserve">Complete the retention system </w:t>
      </w:r>
      <w:proofErr w:type="gramStart"/>
      <w:r w:rsidRPr="000E7B41">
        <w:rPr>
          <w:rFonts w:ascii="Arial" w:hAnsi="Arial" w:cs="Arial"/>
          <w:spacing w:val="-5"/>
          <w:sz w:val="20"/>
          <w:szCs w:val="20"/>
        </w:rPr>
        <w:t>per</w:t>
      </w:r>
      <w:proofErr w:type="gramEnd"/>
      <w:r w:rsidRPr="000E7B41">
        <w:rPr>
          <w:rFonts w:ascii="Arial" w:hAnsi="Arial" w:cs="Arial"/>
          <w:spacing w:val="-5"/>
          <w:sz w:val="20"/>
          <w:szCs w:val="20"/>
        </w:rPr>
        <w:t xml:space="preserve"> project specifications.</w:t>
      </w:r>
    </w:p>
    <w:p w14:paraId="18ADD5AE" w14:textId="77777777" w:rsidR="00117F5F" w:rsidRPr="009A5E6D" w:rsidRDefault="00117F5F" w:rsidP="00CE77A8">
      <w:pPr>
        <w:pStyle w:val="ListParagraph"/>
        <w:tabs>
          <w:tab w:val="left" w:pos="1080"/>
        </w:tabs>
        <w:ind w:left="1080" w:hanging="360"/>
        <w:rPr>
          <w:rFonts w:ascii="Arial" w:hAnsi="Arial" w:cs="Arial"/>
          <w:spacing w:val="-5"/>
          <w:sz w:val="20"/>
          <w:szCs w:val="20"/>
        </w:rPr>
      </w:pPr>
    </w:p>
    <w:p w14:paraId="5FEB3D0A" w14:textId="1A03C5EF" w:rsidR="00117F5F" w:rsidRPr="000E7B41" w:rsidRDefault="00117F5F" w:rsidP="00CE77A8">
      <w:pPr>
        <w:pStyle w:val="ListParagraph"/>
        <w:numPr>
          <w:ilvl w:val="0"/>
          <w:numId w:val="11"/>
        </w:numPr>
        <w:tabs>
          <w:tab w:val="left" w:pos="1080"/>
        </w:tabs>
        <w:ind w:left="1080" w:hanging="360"/>
        <w:rPr>
          <w:rFonts w:ascii="Arial" w:hAnsi="Arial" w:cs="Arial"/>
          <w:spacing w:val="-5"/>
          <w:sz w:val="20"/>
          <w:szCs w:val="20"/>
        </w:rPr>
      </w:pPr>
      <w:r w:rsidRPr="000E7B41">
        <w:rPr>
          <w:rFonts w:ascii="Arial" w:hAnsi="Arial" w:cs="Arial"/>
          <w:spacing w:val="-5"/>
          <w:sz w:val="20"/>
          <w:szCs w:val="20"/>
        </w:rPr>
        <w:t xml:space="preserve">Remove objects that could penetrate the membrane, such as nails and concrete fins. Also look </w:t>
      </w:r>
      <w:r w:rsidR="0086285F" w:rsidRPr="000E7B41">
        <w:rPr>
          <w:rFonts w:ascii="Arial" w:hAnsi="Arial" w:cs="Arial"/>
          <w:spacing w:val="-5"/>
          <w:sz w:val="20"/>
          <w:szCs w:val="20"/>
        </w:rPr>
        <w:t>f</w:t>
      </w:r>
      <w:r w:rsidRPr="000E7B41">
        <w:rPr>
          <w:rFonts w:ascii="Arial" w:hAnsi="Arial" w:cs="Arial"/>
          <w:spacing w:val="-5"/>
          <w:sz w:val="20"/>
          <w:szCs w:val="20"/>
        </w:rPr>
        <w:t xml:space="preserve">or any </w:t>
      </w:r>
      <w:proofErr w:type="gramStart"/>
      <w:r w:rsidR="00764BC5">
        <w:rPr>
          <w:rFonts w:ascii="Arial" w:hAnsi="Arial" w:cs="Arial"/>
          <w:spacing w:val="-5"/>
          <w:sz w:val="20"/>
          <w:szCs w:val="20"/>
        </w:rPr>
        <w:t>g</w:t>
      </w:r>
      <w:r w:rsidRPr="000E7B41">
        <w:rPr>
          <w:rFonts w:ascii="Arial" w:hAnsi="Arial" w:cs="Arial"/>
          <w:spacing w:val="-5"/>
          <w:sz w:val="20"/>
          <w:szCs w:val="20"/>
        </w:rPr>
        <w:t>aps</w:t>
      </w:r>
      <w:proofErr w:type="gramEnd"/>
      <w:r w:rsidRPr="000E7B41">
        <w:rPr>
          <w:rFonts w:ascii="Arial" w:hAnsi="Arial" w:cs="Arial"/>
          <w:spacing w:val="-5"/>
          <w:sz w:val="20"/>
          <w:szCs w:val="20"/>
        </w:rPr>
        <w:t xml:space="preserve"> larger than 2</w:t>
      </w:r>
      <w:r w:rsidR="0062479F" w:rsidRPr="000E7B41">
        <w:rPr>
          <w:rFonts w:ascii="Arial" w:hAnsi="Arial" w:cs="Arial"/>
          <w:spacing w:val="-5"/>
          <w:sz w:val="20"/>
          <w:szCs w:val="20"/>
        </w:rPr>
        <w:t>-</w:t>
      </w:r>
      <w:r w:rsidRPr="000E7B41">
        <w:rPr>
          <w:rFonts w:ascii="Arial" w:hAnsi="Arial" w:cs="Arial"/>
          <w:spacing w:val="-5"/>
          <w:sz w:val="20"/>
          <w:szCs w:val="20"/>
        </w:rPr>
        <w:t>inches between timber lagging and any change in plane which would result in bridging.</w:t>
      </w:r>
    </w:p>
    <w:p w14:paraId="5E9197C0" w14:textId="77777777" w:rsidR="00117F5F" w:rsidRPr="009A5E6D" w:rsidRDefault="00117F5F" w:rsidP="00CE77A8">
      <w:pPr>
        <w:pStyle w:val="ListParagraph"/>
        <w:tabs>
          <w:tab w:val="left" w:pos="1080"/>
        </w:tabs>
        <w:ind w:left="1080" w:hanging="360"/>
        <w:rPr>
          <w:rFonts w:ascii="Arial" w:hAnsi="Arial" w:cs="Arial"/>
          <w:spacing w:val="-5"/>
          <w:sz w:val="20"/>
          <w:szCs w:val="20"/>
        </w:rPr>
      </w:pPr>
    </w:p>
    <w:p w14:paraId="127788E7" w14:textId="77777777" w:rsidR="00117F5F" w:rsidRPr="000E7B41" w:rsidRDefault="00117F5F" w:rsidP="00CE77A8">
      <w:pPr>
        <w:pStyle w:val="ListParagraph"/>
        <w:numPr>
          <w:ilvl w:val="0"/>
          <w:numId w:val="11"/>
        </w:numPr>
        <w:tabs>
          <w:tab w:val="left" w:pos="1080"/>
        </w:tabs>
        <w:ind w:left="1080" w:hanging="360"/>
        <w:rPr>
          <w:rFonts w:ascii="Arial" w:hAnsi="Arial" w:cs="Arial"/>
          <w:spacing w:val="-5"/>
          <w:sz w:val="20"/>
          <w:szCs w:val="20"/>
        </w:rPr>
      </w:pPr>
      <w:r w:rsidRPr="000E7B41">
        <w:rPr>
          <w:rFonts w:ascii="Arial" w:hAnsi="Arial" w:cs="Arial"/>
          <w:spacing w:val="-5"/>
          <w:sz w:val="20"/>
          <w:szCs w:val="20"/>
        </w:rPr>
        <w:t>Never place the membrane in standing water.</w:t>
      </w:r>
    </w:p>
    <w:p w14:paraId="0ECBCBD4" w14:textId="77777777" w:rsidR="00117F5F" w:rsidRPr="009A5E6D" w:rsidRDefault="00117F5F" w:rsidP="00CE77A8">
      <w:pPr>
        <w:pStyle w:val="ListParagraph"/>
        <w:tabs>
          <w:tab w:val="left" w:pos="1080"/>
        </w:tabs>
        <w:ind w:left="1080" w:hanging="360"/>
        <w:rPr>
          <w:rFonts w:ascii="Arial" w:hAnsi="Arial" w:cs="Arial"/>
          <w:spacing w:val="-5"/>
          <w:sz w:val="20"/>
          <w:szCs w:val="20"/>
        </w:rPr>
      </w:pPr>
    </w:p>
    <w:p w14:paraId="3B57498D" w14:textId="77777777" w:rsidR="00117F5F" w:rsidRPr="000E7B41" w:rsidRDefault="00117F5F" w:rsidP="00CE77A8">
      <w:pPr>
        <w:pStyle w:val="ListParagraph"/>
        <w:numPr>
          <w:ilvl w:val="0"/>
          <w:numId w:val="11"/>
        </w:numPr>
        <w:tabs>
          <w:tab w:val="left" w:pos="1080"/>
        </w:tabs>
        <w:ind w:left="1080" w:hanging="360"/>
        <w:rPr>
          <w:rFonts w:ascii="Arial" w:hAnsi="Arial" w:cs="Arial"/>
          <w:spacing w:val="-5"/>
          <w:sz w:val="20"/>
          <w:szCs w:val="20"/>
        </w:rPr>
      </w:pPr>
      <w:r w:rsidRPr="000E7B41">
        <w:rPr>
          <w:rFonts w:ascii="Arial" w:hAnsi="Arial" w:cs="Arial"/>
          <w:spacing w:val="-5"/>
          <w:sz w:val="20"/>
          <w:szCs w:val="20"/>
        </w:rPr>
        <w:t>Provide a dry surface prior to application.</w:t>
      </w:r>
    </w:p>
    <w:p w14:paraId="1EAD6F48" w14:textId="77777777" w:rsidR="00FA27D8" w:rsidRPr="000E7B41" w:rsidRDefault="00FA27D8" w:rsidP="009A5E6D">
      <w:pPr>
        <w:tabs>
          <w:tab w:val="left" w:pos="1440"/>
        </w:tabs>
        <w:rPr>
          <w:rFonts w:ascii="Arial" w:hAnsi="Arial" w:cs="Arial"/>
          <w:spacing w:val="-5"/>
          <w:sz w:val="20"/>
          <w:szCs w:val="20"/>
        </w:rPr>
      </w:pPr>
    </w:p>
    <w:p w14:paraId="7E92D473" w14:textId="193F15B9" w:rsidR="003E6E1A" w:rsidRDefault="003E6E1A" w:rsidP="00954C58">
      <w:pPr>
        <w:pStyle w:val="NormalWeb"/>
        <w:numPr>
          <w:ilvl w:val="1"/>
          <w:numId w:val="7"/>
        </w:numPr>
        <w:spacing w:before="0" w:beforeAutospacing="0" w:after="0" w:afterAutospacing="0"/>
        <w:rPr>
          <w:rFonts w:ascii="Arial" w:hAnsi="Arial" w:cs="Arial"/>
          <w:spacing w:val="-5"/>
          <w:sz w:val="20"/>
          <w:szCs w:val="20"/>
        </w:rPr>
      </w:pPr>
      <w:r w:rsidRPr="000E7B41">
        <w:rPr>
          <w:rFonts w:ascii="Arial" w:hAnsi="Arial" w:cs="Arial"/>
          <w:spacing w:val="-5"/>
          <w:sz w:val="20"/>
          <w:szCs w:val="20"/>
        </w:rPr>
        <w:t>APPLICATION</w:t>
      </w:r>
    </w:p>
    <w:p w14:paraId="4F4B5D17" w14:textId="77777777" w:rsidR="00954C58" w:rsidRPr="000E7B41" w:rsidRDefault="00954C58" w:rsidP="00954C58">
      <w:pPr>
        <w:pStyle w:val="NormalWeb"/>
        <w:spacing w:before="0" w:beforeAutospacing="0" w:after="0" w:afterAutospacing="0"/>
        <w:ind w:left="1080"/>
        <w:rPr>
          <w:rFonts w:ascii="Arial" w:hAnsi="Arial" w:cs="Arial"/>
          <w:spacing w:val="-5"/>
          <w:sz w:val="20"/>
          <w:szCs w:val="20"/>
        </w:rPr>
      </w:pPr>
    </w:p>
    <w:p w14:paraId="094F32F7" w14:textId="77777777" w:rsidR="00954C58" w:rsidRDefault="00954C58" w:rsidP="00954C58">
      <w:pPr>
        <w:pStyle w:val="NormalWeb"/>
        <w:numPr>
          <w:ilvl w:val="0"/>
          <w:numId w:val="41"/>
        </w:numPr>
        <w:spacing w:before="0" w:beforeAutospacing="0" w:after="0" w:afterAutospacing="0" w:line="216" w:lineRule="auto"/>
        <w:ind w:left="1080" w:right="720"/>
        <w:rPr>
          <w:rFonts w:ascii="Arial" w:hAnsi="Arial" w:cs="Arial"/>
          <w:spacing w:val="-5"/>
          <w:sz w:val="20"/>
          <w:szCs w:val="20"/>
        </w:rPr>
      </w:pPr>
      <w:r>
        <w:rPr>
          <w:rFonts w:ascii="Arial" w:hAnsi="Arial" w:cs="Arial"/>
          <w:spacing w:val="-5"/>
          <w:sz w:val="20"/>
          <w:szCs w:val="20"/>
        </w:rPr>
        <w:t>Drainage Board Installation:</w:t>
      </w:r>
    </w:p>
    <w:p w14:paraId="37C6B8FA" w14:textId="77777777" w:rsidR="003E6E1A" w:rsidRPr="009A5E6D" w:rsidRDefault="003E6E1A" w:rsidP="009A5E6D">
      <w:pPr>
        <w:rPr>
          <w:rFonts w:ascii="Arial" w:hAnsi="Arial" w:cs="Arial"/>
          <w:spacing w:val="-5"/>
          <w:sz w:val="20"/>
          <w:szCs w:val="20"/>
        </w:rPr>
      </w:pPr>
    </w:p>
    <w:p w14:paraId="5DB322AA" w14:textId="711A79EA" w:rsidR="003E6E1A" w:rsidRDefault="003E6E1A" w:rsidP="00CE77A8">
      <w:pPr>
        <w:pStyle w:val="ListParagraph"/>
        <w:numPr>
          <w:ilvl w:val="0"/>
          <w:numId w:val="18"/>
        </w:numPr>
        <w:ind w:left="1440"/>
        <w:rPr>
          <w:rFonts w:ascii="Arial" w:hAnsi="Arial" w:cs="Arial"/>
          <w:spacing w:val="-5"/>
          <w:sz w:val="20"/>
          <w:szCs w:val="20"/>
        </w:rPr>
      </w:pPr>
      <w:r w:rsidRPr="000E7B41">
        <w:rPr>
          <w:rFonts w:ascii="Arial" w:hAnsi="Arial" w:cs="Arial"/>
          <w:spacing w:val="-5"/>
          <w:sz w:val="20"/>
          <w:szCs w:val="20"/>
        </w:rPr>
        <w:t xml:space="preserve">Drainage board should be applied vertically. Apply drainage board with fabric to lagging, caisson, shotcrete, slurry seal or steel piling walls. Bring drainage board over the top of the surface to be waterproofed and securely tack the drainage board </w:t>
      </w:r>
      <w:r w:rsidR="004B3050" w:rsidRPr="000E7B41">
        <w:rPr>
          <w:rFonts w:ascii="Arial" w:hAnsi="Arial" w:cs="Arial"/>
          <w:spacing w:val="-5"/>
          <w:sz w:val="20"/>
          <w:szCs w:val="20"/>
        </w:rPr>
        <w:t xml:space="preserve">to the top. </w:t>
      </w:r>
      <w:r w:rsidRPr="000E7B41">
        <w:rPr>
          <w:rFonts w:ascii="Arial" w:hAnsi="Arial" w:cs="Arial"/>
          <w:spacing w:val="-5"/>
          <w:sz w:val="20"/>
          <w:szCs w:val="20"/>
        </w:rPr>
        <w:t>On lagging walls cut holes in the drainboard where the lag bolts are extending out of the wood lagging into the drainage board.</w:t>
      </w:r>
    </w:p>
    <w:p w14:paraId="599A2750" w14:textId="111A335C" w:rsidR="004734A5" w:rsidRDefault="003E6E1A" w:rsidP="00CE77A8">
      <w:pPr>
        <w:pStyle w:val="ListParagraph"/>
        <w:numPr>
          <w:ilvl w:val="0"/>
          <w:numId w:val="18"/>
        </w:numPr>
        <w:ind w:left="1440"/>
        <w:rPr>
          <w:rFonts w:ascii="Arial" w:hAnsi="Arial" w:cs="Arial"/>
          <w:spacing w:val="-5"/>
          <w:sz w:val="20"/>
          <w:szCs w:val="20"/>
        </w:rPr>
      </w:pPr>
      <w:proofErr w:type="gramStart"/>
      <w:r w:rsidRPr="000E7B41">
        <w:rPr>
          <w:rFonts w:ascii="Arial" w:hAnsi="Arial" w:cs="Arial"/>
          <w:spacing w:val="-5"/>
          <w:sz w:val="20"/>
          <w:szCs w:val="20"/>
        </w:rPr>
        <w:t>Butt</w:t>
      </w:r>
      <w:proofErr w:type="gramEnd"/>
      <w:r w:rsidRPr="000E7B41">
        <w:rPr>
          <w:rFonts w:ascii="Arial" w:hAnsi="Arial" w:cs="Arial"/>
          <w:spacing w:val="-5"/>
          <w:sz w:val="20"/>
          <w:szCs w:val="20"/>
        </w:rPr>
        <w:t xml:space="preserve"> drainboard together at side and end seams.</w:t>
      </w:r>
      <w:r w:rsidRPr="000E7B41">
        <w:rPr>
          <w:rFonts w:ascii="Arial" w:hAnsi="Arial" w:cs="Arial"/>
          <w:spacing w:val="-5"/>
          <w:sz w:val="20"/>
          <w:szCs w:val="20"/>
        </w:rPr>
        <w:tab/>
      </w:r>
    </w:p>
    <w:p w14:paraId="353115A8" w14:textId="77777777" w:rsidR="00CE77A8" w:rsidRPr="00CE77A8" w:rsidRDefault="00CE77A8" w:rsidP="00CE77A8">
      <w:pPr>
        <w:rPr>
          <w:rFonts w:ascii="Arial" w:hAnsi="Arial" w:cs="Arial"/>
          <w:spacing w:val="-5"/>
          <w:sz w:val="20"/>
          <w:szCs w:val="20"/>
        </w:rPr>
      </w:pPr>
    </w:p>
    <w:p w14:paraId="09E2FEAF" w14:textId="77777777" w:rsidR="004734A5" w:rsidRPr="000E7B41" w:rsidRDefault="004734A5" w:rsidP="00CE77A8">
      <w:pPr>
        <w:pStyle w:val="ListParagraph"/>
        <w:numPr>
          <w:ilvl w:val="0"/>
          <w:numId w:val="12"/>
        </w:numPr>
        <w:tabs>
          <w:tab w:val="left" w:pos="1080"/>
        </w:tabs>
        <w:ind w:left="1080"/>
        <w:rPr>
          <w:rFonts w:ascii="Arial" w:hAnsi="Arial" w:cs="Arial"/>
          <w:spacing w:val="-5"/>
          <w:sz w:val="20"/>
          <w:szCs w:val="20"/>
        </w:rPr>
      </w:pPr>
      <w:r w:rsidRPr="000E7B41">
        <w:rPr>
          <w:rFonts w:ascii="Arial" w:hAnsi="Arial" w:cs="Arial"/>
          <w:spacing w:val="-5"/>
          <w:sz w:val="20"/>
          <w:szCs w:val="20"/>
        </w:rPr>
        <w:t>Membrane Installation – Vertical Surfaces</w:t>
      </w:r>
      <w:r w:rsidR="00B442B4" w:rsidRPr="000E7B41">
        <w:rPr>
          <w:rFonts w:ascii="Arial" w:hAnsi="Arial" w:cs="Arial"/>
          <w:spacing w:val="-5"/>
          <w:sz w:val="20"/>
          <w:szCs w:val="20"/>
        </w:rPr>
        <w:t xml:space="preserve"> (Typ</w:t>
      </w:r>
      <w:r w:rsidR="00033005" w:rsidRPr="000E7B41">
        <w:rPr>
          <w:rFonts w:ascii="Arial" w:hAnsi="Arial" w:cs="Arial"/>
          <w:spacing w:val="-5"/>
          <w:sz w:val="20"/>
          <w:szCs w:val="20"/>
        </w:rPr>
        <w:t>ical</w:t>
      </w:r>
      <w:r w:rsidR="00B442B4" w:rsidRPr="000E7B41">
        <w:rPr>
          <w:rFonts w:ascii="Arial" w:hAnsi="Arial" w:cs="Arial"/>
          <w:spacing w:val="-5"/>
          <w:sz w:val="20"/>
          <w:szCs w:val="20"/>
        </w:rPr>
        <w:t>)</w:t>
      </w:r>
      <w:r w:rsidRPr="000E7B41">
        <w:rPr>
          <w:rFonts w:ascii="Arial" w:hAnsi="Arial" w:cs="Arial"/>
          <w:spacing w:val="-5"/>
          <w:sz w:val="20"/>
          <w:szCs w:val="20"/>
        </w:rPr>
        <w:t>:</w:t>
      </w:r>
    </w:p>
    <w:p w14:paraId="64513226" w14:textId="77777777" w:rsidR="00F230E1" w:rsidRPr="009A5E6D" w:rsidRDefault="00F230E1" w:rsidP="009A5E6D">
      <w:pPr>
        <w:tabs>
          <w:tab w:val="left" w:pos="1440"/>
        </w:tabs>
        <w:ind w:firstLine="720"/>
        <w:rPr>
          <w:rFonts w:ascii="Arial" w:hAnsi="Arial" w:cs="Arial"/>
          <w:spacing w:val="-5"/>
          <w:sz w:val="20"/>
          <w:szCs w:val="20"/>
        </w:rPr>
      </w:pPr>
    </w:p>
    <w:p w14:paraId="19FDCCF3" w14:textId="77777777" w:rsidR="003E6E1A" w:rsidRPr="000E7B41" w:rsidRDefault="001B62DA" w:rsidP="00CE77A8">
      <w:pPr>
        <w:pStyle w:val="ListParagraph"/>
        <w:numPr>
          <w:ilvl w:val="0"/>
          <w:numId w:val="8"/>
        </w:numPr>
        <w:tabs>
          <w:tab w:val="left" w:pos="1440"/>
        </w:tabs>
        <w:ind w:left="1440"/>
        <w:rPr>
          <w:rFonts w:ascii="Arial" w:hAnsi="Arial" w:cs="Arial"/>
          <w:spacing w:val="-5"/>
          <w:sz w:val="20"/>
          <w:szCs w:val="20"/>
        </w:rPr>
      </w:pPr>
      <w:r w:rsidRPr="000E7B41">
        <w:rPr>
          <w:rFonts w:ascii="Arial" w:hAnsi="Arial" w:cs="Arial"/>
          <w:spacing w:val="-5"/>
          <w:sz w:val="20"/>
          <w:szCs w:val="20"/>
        </w:rPr>
        <w:t>Apply w</w:t>
      </w:r>
      <w:r w:rsidR="003E6E1A" w:rsidRPr="000E7B41">
        <w:rPr>
          <w:rFonts w:ascii="Arial" w:hAnsi="Arial" w:cs="Arial"/>
          <w:spacing w:val="-5"/>
          <w:sz w:val="20"/>
          <w:szCs w:val="20"/>
        </w:rPr>
        <w:t xml:space="preserve">aterproofing membrane with the high-density backing to the </w:t>
      </w:r>
      <w:r w:rsidR="00321E13" w:rsidRPr="000E7B41">
        <w:rPr>
          <w:rFonts w:ascii="Arial" w:hAnsi="Arial" w:cs="Arial"/>
          <w:spacing w:val="-5"/>
          <w:sz w:val="20"/>
          <w:szCs w:val="20"/>
        </w:rPr>
        <w:t>drainage board.</w:t>
      </w:r>
    </w:p>
    <w:p w14:paraId="38AC4465" w14:textId="77777777" w:rsidR="00321E13" w:rsidRPr="009A5E6D" w:rsidRDefault="00321E13" w:rsidP="00CE77A8">
      <w:pPr>
        <w:tabs>
          <w:tab w:val="left" w:pos="1440"/>
        </w:tabs>
        <w:ind w:left="1440" w:hanging="360"/>
        <w:rPr>
          <w:rFonts w:ascii="Arial" w:hAnsi="Arial" w:cs="Arial"/>
          <w:spacing w:val="-5"/>
          <w:sz w:val="20"/>
          <w:szCs w:val="20"/>
        </w:rPr>
      </w:pPr>
    </w:p>
    <w:p w14:paraId="43C8A06C" w14:textId="60C5307C" w:rsidR="003E6E1A" w:rsidRPr="000E7B41" w:rsidRDefault="001B62DA" w:rsidP="00CE77A8">
      <w:pPr>
        <w:pStyle w:val="ListParagraph"/>
        <w:numPr>
          <w:ilvl w:val="0"/>
          <w:numId w:val="8"/>
        </w:numPr>
        <w:tabs>
          <w:tab w:val="left" w:pos="1440"/>
        </w:tabs>
        <w:ind w:left="1440"/>
        <w:rPr>
          <w:rFonts w:ascii="Arial" w:hAnsi="Arial" w:cs="Arial"/>
          <w:spacing w:val="-5"/>
          <w:sz w:val="20"/>
          <w:szCs w:val="20"/>
        </w:rPr>
      </w:pPr>
      <w:r w:rsidRPr="000E7B41">
        <w:rPr>
          <w:rFonts w:ascii="Arial" w:hAnsi="Arial" w:cs="Arial"/>
          <w:spacing w:val="-5"/>
          <w:sz w:val="20"/>
          <w:szCs w:val="20"/>
        </w:rPr>
        <w:t xml:space="preserve">Install </w:t>
      </w:r>
      <w:r w:rsidR="00321E13" w:rsidRPr="000E7B41">
        <w:rPr>
          <w:rFonts w:ascii="Arial" w:hAnsi="Arial" w:cs="Arial"/>
          <w:spacing w:val="-5"/>
          <w:sz w:val="20"/>
          <w:szCs w:val="20"/>
        </w:rPr>
        <w:t>Blindside Membra</w:t>
      </w:r>
      <w:r w:rsidRPr="000E7B41">
        <w:rPr>
          <w:rFonts w:ascii="Arial" w:hAnsi="Arial" w:cs="Arial"/>
          <w:spacing w:val="-5"/>
          <w:sz w:val="20"/>
          <w:szCs w:val="20"/>
        </w:rPr>
        <w:t xml:space="preserve">ne </w:t>
      </w:r>
      <w:r w:rsidR="00321E13" w:rsidRPr="000E7B41">
        <w:rPr>
          <w:rFonts w:ascii="Arial" w:hAnsi="Arial" w:cs="Arial"/>
          <w:spacing w:val="-5"/>
          <w:sz w:val="20"/>
          <w:szCs w:val="20"/>
        </w:rPr>
        <w:t xml:space="preserve">when temperatures are </w:t>
      </w:r>
      <w:r w:rsidR="00C1547C" w:rsidRPr="000E7B41">
        <w:rPr>
          <w:rFonts w:ascii="Arial" w:hAnsi="Arial" w:cs="Arial"/>
          <w:snapToGrid w:val="0"/>
          <w:spacing w:val="-5"/>
          <w:sz w:val="20"/>
          <w:szCs w:val="20"/>
        </w:rPr>
        <w:t xml:space="preserve">25°F (-4°C) </w:t>
      </w:r>
      <w:r w:rsidR="00321E13" w:rsidRPr="000E7B41">
        <w:rPr>
          <w:rFonts w:ascii="Arial" w:hAnsi="Arial" w:cs="Arial"/>
          <w:spacing w:val="-5"/>
          <w:sz w:val="20"/>
          <w:szCs w:val="20"/>
        </w:rPr>
        <w:t xml:space="preserve">and rising.  </w:t>
      </w:r>
    </w:p>
    <w:p w14:paraId="02BF1EE3" w14:textId="77777777" w:rsidR="00321E13" w:rsidRPr="009A5E6D" w:rsidRDefault="00321E13" w:rsidP="00CE77A8">
      <w:pPr>
        <w:tabs>
          <w:tab w:val="left" w:pos="1440"/>
        </w:tabs>
        <w:ind w:left="1440" w:hanging="360"/>
        <w:rPr>
          <w:rFonts w:ascii="Arial" w:hAnsi="Arial" w:cs="Arial"/>
          <w:spacing w:val="-5"/>
          <w:sz w:val="20"/>
          <w:szCs w:val="20"/>
        </w:rPr>
      </w:pPr>
    </w:p>
    <w:p w14:paraId="7910A129" w14:textId="77777777" w:rsidR="003E6E1A" w:rsidRPr="000E7B41" w:rsidRDefault="003E6E1A" w:rsidP="00CE77A8">
      <w:pPr>
        <w:pStyle w:val="ListParagraph"/>
        <w:numPr>
          <w:ilvl w:val="0"/>
          <w:numId w:val="8"/>
        </w:numPr>
        <w:tabs>
          <w:tab w:val="left" w:pos="1440"/>
        </w:tabs>
        <w:ind w:left="1440"/>
        <w:rPr>
          <w:rFonts w:ascii="Arial" w:hAnsi="Arial" w:cs="Arial"/>
          <w:spacing w:val="-5"/>
          <w:sz w:val="20"/>
          <w:szCs w:val="20"/>
        </w:rPr>
      </w:pPr>
      <w:r w:rsidRPr="000E7B41">
        <w:rPr>
          <w:rFonts w:ascii="Arial" w:hAnsi="Arial" w:cs="Arial"/>
          <w:spacing w:val="-5"/>
          <w:sz w:val="20"/>
          <w:szCs w:val="20"/>
        </w:rPr>
        <w:t xml:space="preserve">Application up to 20 feet should be </w:t>
      </w:r>
      <w:proofErr w:type="gramStart"/>
      <w:r w:rsidRPr="000E7B41">
        <w:rPr>
          <w:rFonts w:ascii="Arial" w:hAnsi="Arial" w:cs="Arial"/>
          <w:spacing w:val="-5"/>
          <w:sz w:val="20"/>
          <w:szCs w:val="20"/>
        </w:rPr>
        <w:t>done</w:t>
      </w:r>
      <w:proofErr w:type="gramEnd"/>
      <w:r w:rsidRPr="000E7B41">
        <w:rPr>
          <w:rFonts w:ascii="Arial" w:hAnsi="Arial" w:cs="Arial"/>
          <w:spacing w:val="-5"/>
          <w:sz w:val="20"/>
          <w:szCs w:val="20"/>
        </w:rPr>
        <w:t xml:space="preserve"> by applying pins with washers every 12 inches across the top lagging </w:t>
      </w:r>
      <w:proofErr w:type="gramStart"/>
      <w:r w:rsidRPr="000E7B41">
        <w:rPr>
          <w:rFonts w:ascii="Arial" w:hAnsi="Arial" w:cs="Arial"/>
          <w:spacing w:val="-5"/>
          <w:sz w:val="20"/>
          <w:szCs w:val="20"/>
        </w:rPr>
        <w:t>thru</w:t>
      </w:r>
      <w:proofErr w:type="gramEnd"/>
      <w:r w:rsidRPr="000E7B41">
        <w:rPr>
          <w:rFonts w:ascii="Arial" w:hAnsi="Arial" w:cs="Arial"/>
          <w:spacing w:val="-5"/>
          <w:sz w:val="20"/>
          <w:szCs w:val="20"/>
        </w:rPr>
        <w:t xml:space="preserve"> the membrane and drainage board</w:t>
      </w:r>
      <w:r w:rsidR="004734A5" w:rsidRPr="000E7B41">
        <w:rPr>
          <w:rFonts w:ascii="Arial" w:hAnsi="Arial" w:cs="Arial"/>
          <w:spacing w:val="-5"/>
          <w:sz w:val="20"/>
          <w:szCs w:val="20"/>
        </w:rPr>
        <w:t xml:space="preserve">, </w:t>
      </w:r>
      <w:r w:rsidRPr="000E7B41">
        <w:rPr>
          <w:rFonts w:ascii="Arial" w:hAnsi="Arial" w:cs="Arial"/>
          <w:spacing w:val="-5"/>
          <w:sz w:val="20"/>
          <w:szCs w:val="20"/>
        </w:rPr>
        <w:t>allowing the membrane to hang down the wall.</w:t>
      </w:r>
      <w:r w:rsidRPr="000E7B41">
        <w:rPr>
          <w:rFonts w:ascii="Arial" w:hAnsi="Arial" w:cs="Arial"/>
          <w:spacing w:val="-5"/>
          <w:sz w:val="20"/>
          <w:szCs w:val="20"/>
        </w:rPr>
        <w:tab/>
      </w:r>
    </w:p>
    <w:p w14:paraId="0E0392AB" w14:textId="77777777" w:rsidR="003E6E1A" w:rsidRPr="009A5E6D" w:rsidRDefault="003E6E1A" w:rsidP="00CE77A8">
      <w:pPr>
        <w:ind w:left="1440" w:hanging="360"/>
        <w:rPr>
          <w:rFonts w:ascii="Arial" w:hAnsi="Arial" w:cs="Arial"/>
          <w:spacing w:val="-5"/>
          <w:sz w:val="20"/>
          <w:szCs w:val="20"/>
        </w:rPr>
      </w:pPr>
    </w:p>
    <w:p w14:paraId="3A1E5C66" w14:textId="77777777" w:rsidR="003E6E1A" w:rsidRPr="000E7B41" w:rsidRDefault="00321E13" w:rsidP="00CE77A8">
      <w:pPr>
        <w:pStyle w:val="ListParagraph"/>
        <w:numPr>
          <w:ilvl w:val="0"/>
          <w:numId w:val="8"/>
        </w:numPr>
        <w:ind w:left="1440"/>
        <w:rPr>
          <w:rFonts w:ascii="Arial" w:hAnsi="Arial" w:cs="Arial"/>
          <w:spacing w:val="-5"/>
          <w:sz w:val="20"/>
          <w:szCs w:val="20"/>
        </w:rPr>
      </w:pPr>
      <w:r w:rsidRPr="000E7B41">
        <w:rPr>
          <w:rFonts w:ascii="Arial" w:hAnsi="Arial" w:cs="Arial"/>
          <w:spacing w:val="-5"/>
          <w:sz w:val="20"/>
          <w:szCs w:val="20"/>
        </w:rPr>
        <w:t>For a</w:t>
      </w:r>
      <w:r w:rsidR="003E6E1A" w:rsidRPr="000E7B41">
        <w:rPr>
          <w:rFonts w:ascii="Arial" w:hAnsi="Arial" w:cs="Arial"/>
          <w:spacing w:val="-5"/>
          <w:sz w:val="20"/>
          <w:szCs w:val="20"/>
        </w:rPr>
        <w:t>pplications over 20 feet</w:t>
      </w:r>
      <w:r w:rsidRPr="000E7B41">
        <w:rPr>
          <w:rFonts w:ascii="Arial" w:hAnsi="Arial" w:cs="Arial"/>
          <w:spacing w:val="-5"/>
          <w:sz w:val="20"/>
          <w:szCs w:val="20"/>
        </w:rPr>
        <w:t xml:space="preserve">, </w:t>
      </w:r>
      <w:r w:rsidR="003E6E1A" w:rsidRPr="000E7B41">
        <w:rPr>
          <w:rFonts w:ascii="Arial" w:hAnsi="Arial" w:cs="Arial"/>
          <w:spacing w:val="-5"/>
          <w:sz w:val="20"/>
          <w:szCs w:val="20"/>
        </w:rPr>
        <w:t>contact the manufacturer for recommendations.</w:t>
      </w:r>
    </w:p>
    <w:p w14:paraId="39CB8A53" w14:textId="77777777" w:rsidR="00FC3534" w:rsidRPr="009A5E6D" w:rsidRDefault="00FC3534" w:rsidP="00CE77A8">
      <w:pPr>
        <w:pStyle w:val="ListParagraph"/>
        <w:ind w:left="1440" w:hanging="360"/>
        <w:rPr>
          <w:rFonts w:ascii="Arial" w:hAnsi="Arial" w:cs="Arial"/>
          <w:spacing w:val="-5"/>
          <w:sz w:val="20"/>
          <w:szCs w:val="20"/>
        </w:rPr>
      </w:pPr>
    </w:p>
    <w:p w14:paraId="508660C0" w14:textId="77777777" w:rsidR="00FC3534" w:rsidRPr="000E7B41" w:rsidRDefault="00FC3534" w:rsidP="00CE77A8">
      <w:pPr>
        <w:pStyle w:val="ListParagraph"/>
        <w:numPr>
          <w:ilvl w:val="0"/>
          <w:numId w:val="8"/>
        </w:numPr>
        <w:ind w:left="1440"/>
        <w:rPr>
          <w:rFonts w:ascii="Arial" w:hAnsi="Arial" w:cs="Arial"/>
          <w:spacing w:val="-5"/>
          <w:sz w:val="20"/>
          <w:szCs w:val="20"/>
        </w:rPr>
      </w:pPr>
      <w:r w:rsidRPr="000E7B41">
        <w:rPr>
          <w:rFonts w:ascii="Arial" w:hAnsi="Arial" w:cs="Arial"/>
          <w:spacing w:val="-5"/>
          <w:sz w:val="20"/>
          <w:szCs w:val="20"/>
        </w:rPr>
        <w:t xml:space="preserve">Provide vertical wall terminations </w:t>
      </w:r>
      <w:r w:rsidR="00885E98" w:rsidRPr="000E7B41">
        <w:rPr>
          <w:rFonts w:ascii="Arial" w:hAnsi="Arial" w:cs="Arial"/>
          <w:spacing w:val="-5"/>
          <w:sz w:val="20"/>
          <w:szCs w:val="20"/>
        </w:rPr>
        <w:t xml:space="preserve">to protect the </w:t>
      </w:r>
      <w:r w:rsidR="007D57B2" w:rsidRPr="000E7B41">
        <w:rPr>
          <w:rFonts w:ascii="Arial" w:hAnsi="Arial" w:cs="Arial"/>
          <w:spacing w:val="-5"/>
          <w:sz w:val="20"/>
          <w:szCs w:val="20"/>
        </w:rPr>
        <w:t xml:space="preserve">sheet </w:t>
      </w:r>
      <w:r w:rsidR="00885E98" w:rsidRPr="000E7B41">
        <w:rPr>
          <w:rFonts w:ascii="Arial" w:hAnsi="Arial" w:cs="Arial"/>
          <w:spacing w:val="-5"/>
          <w:sz w:val="20"/>
          <w:szCs w:val="20"/>
        </w:rPr>
        <w:t>membrane for critical future tie-in to other products, or for protection from trade damage.  R</w:t>
      </w:r>
      <w:r w:rsidRPr="000E7B41">
        <w:rPr>
          <w:rFonts w:ascii="Arial" w:hAnsi="Arial" w:cs="Arial"/>
          <w:spacing w:val="-5"/>
          <w:sz w:val="20"/>
          <w:szCs w:val="20"/>
        </w:rPr>
        <w:t xml:space="preserve">eview </w:t>
      </w:r>
      <w:proofErr w:type="spellStart"/>
      <w:r w:rsidR="00885E98" w:rsidRPr="000E7B41">
        <w:rPr>
          <w:rFonts w:ascii="Arial" w:hAnsi="Arial" w:cs="Arial"/>
          <w:spacing w:val="-5"/>
          <w:sz w:val="20"/>
          <w:szCs w:val="20"/>
        </w:rPr>
        <w:t>Polyguard’s</w:t>
      </w:r>
      <w:proofErr w:type="spellEnd"/>
      <w:r w:rsidR="00885E98" w:rsidRPr="000E7B41">
        <w:rPr>
          <w:rFonts w:ascii="Arial" w:hAnsi="Arial" w:cs="Arial"/>
          <w:spacing w:val="-5"/>
          <w:sz w:val="20"/>
          <w:szCs w:val="20"/>
        </w:rPr>
        <w:t xml:space="preserve"> published </w:t>
      </w:r>
      <w:r w:rsidRPr="000E7B41">
        <w:rPr>
          <w:rFonts w:ascii="Arial" w:hAnsi="Arial" w:cs="Arial"/>
          <w:spacing w:val="-5"/>
          <w:sz w:val="20"/>
          <w:szCs w:val="20"/>
        </w:rPr>
        <w:t>details for critic</w:t>
      </w:r>
      <w:r w:rsidR="00885E98" w:rsidRPr="000E7B41">
        <w:rPr>
          <w:rFonts w:ascii="Arial" w:hAnsi="Arial" w:cs="Arial"/>
          <w:spacing w:val="-5"/>
          <w:sz w:val="20"/>
          <w:szCs w:val="20"/>
        </w:rPr>
        <w:t xml:space="preserve">al detailing procedures at all </w:t>
      </w:r>
      <w:r w:rsidRPr="000E7B41">
        <w:rPr>
          <w:rFonts w:ascii="Arial" w:hAnsi="Arial" w:cs="Arial"/>
          <w:spacing w:val="-5"/>
          <w:sz w:val="20"/>
          <w:szCs w:val="20"/>
        </w:rPr>
        <w:t>top terminations</w:t>
      </w:r>
      <w:r w:rsidR="00885E98" w:rsidRPr="000E7B41">
        <w:rPr>
          <w:rFonts w:ascii="Arial" w:hAnsi="Arial" w:cs="Arial"/>
          <w:spacing w:val="-5"/>
          <w:sz w:val="20"/>
          <w:szCs w:val="20"/>
        </w:rPr>
        <w:t>.</w:t>
      </w:r>
    </w:p>
    <w:p w14:paraId="4E3A9458" w14:textId="77777777" w:rsidR="003E6E1A" w:rsidRPr="009A5E6D" w:rsidRDefault="003E6E1A" w:rsidP="00CE77A8">
      <w:pPr>
        <w:ind w:left="1440" w:hanging="360"/>
        <w:rPr>
          <w:rFonts w:ascii="Arial" w:hAnsi="Arial" w:cs="Arial"/>
          <w:spacing w:val="-5"/>
          <w:sz w:val="20"/>
          <w:szCs w:val="20"/>
        </w:rPr>
      </w:pPr>
    </w:p>
    <w:p w14:paraId="3859D1B4" w14:textId="77777777" w:rsidR="003E6E1A" w:rsidRPr="000E7B41" w:rsidRDefault="003E6E1A" w:rsidP="00CE77A8">
      <w:pPr>
        <w:pStyle w:val="ListParagraph"/>
        <w:numPr>
          <w:ilvl w:val="0"/>
          <w:numId w:val="8"/>
        </w:numPr>
        <w:tabs>
          <w:tab w:val="left" w:pos="1440"/>
        </w:tabs>
        <w:ind w:left="1440"/>
        <w:rPr>
          <w:rFonts w:ascii="Arial" w:hAnsi="Arial" w:cs="Arial"/>
          <w:spacing w:val="-5"/>
          <w:sz w:val="20"/>
          <w:szCs w:val="20"/>
        </w:rPr>
      </w:pPr>
      <w:r w:rsidRPr="000E7B41">
        <w:rPr>
          <w:rFonts w:ascii="Arial" w:hAnsi="Arial" w:cs="Arial"/>
          <w:spacing w:val="-5"/>
          <w:sz w:val="20"/>
          <w:szCs w:val="20"/>
        </w:rPr>
        <w:t>Side laps are furnished with edge trim of 4</w:t>
      </w:r>
      <w:r w:rsidR="0062479F" w:rsidRPr="000E7B41">
        <w:rPr>
          <w:rFonts w:ascii="Arial" w:hAnsi="Arial" w:cs="Arial"/>
          <w:spacing w:val="-5"/>
          <w:sz w:val="20"/>
          <w:szCs w:val="20"/>
        </w:rPr>
        <w:t>-foot</w:t>
      </w:r>
      <w:r w:rsidR="0086285F" w:rsidRPr="000E7B41">
        <w:rPr>
          <w:rFonts w:ascii="Arial" w:hAnsi="Arial" w:cs="Arial"/>
          <w:spacing w:val="-5"/>
          <w:sz w:val="20"/>
          <w:szCs w:val="20"/>
        </w:rPr>
        <w:t xml:space="preserve">. </w:t>
      </w:r>
      <w:r w:rsidRPr="000E7B41">
        <w:rPr>
          <w:rFonts w:ascii="Arial" w:hAnsi="Arial" w:cs="Arial"/>
          <w:spacing w:val="-5"/>
          <w:sz w:val="20"/>
          <w:szCs w:val="20"/>
        </w:rPr>
        <w:t xml:space="preserve">Apply </w:t>
      </w:r>
      <w:r w:rsidR="00BA0911" w:rsidRPr="000E7B41">
        <w:rPr>
          <w:rFonts w:ascii="Arial" w:hAnsi="Arial" w:cs="Arial"/>
          <w:spacing w:val="-5"/>
          <w:sz w:val="20"/>
          <w:szCs w:val="20"/>
        </w:rPr>
        <w:t xml:space="preserve">powder-actuated fasteners </w:t>
      </w:r>
      <w:r w:rsidRPr="000E7B41">
        <w:rPr>
          <w:rFonts w:ascii="Arial" w:hAnsi="Arial" w:cs="Arial"/>
          <w:spacing w:val="-5"/>
          <w:sz w:val="20"/>
          <w:szCs w:val="20"/>
        </w:rPr>
        <w:t xml:space="preserve">every </w:t>
      </w:r>
      <w:r w:rsidR="00BA0911" w:rsidRPr="000E7B41">
        <w:rPr>
          <w:rFonts w:ascii="Arial" w:hAnsi="Arial" w:cs="Arial"/>
          <w:spacing w:val="-5"/>
          <w:sz w:val="20"/>
          <w:szCs w:val="20"/>
        </w:rPr>
        <w:t xml:space="preserve">16-to-24 </w:t>
      </w:r>
      <w:proofErr w:type="gramStart"/>
      <w:r w:rsidR="00BA0911" w:rsidRPr="000E7B41">
        <w:rPr>
          <w:rFonts w:ascii="Arial" w:hAnsi="Arial" w:cs="Arial"/>
          <w:spacing w:val="-5"/>
          <w:sz w:val="20"/>
          <w:szCs w:val="20"/>
        </w:rPr>
        <w:t>inches</w:t>
      </w:r>
      <w:proofErr w:type="gramEnd"/>
      <w:r w:rsidR="00BA0911" w:rsidRPr="000E7B41">
        <w:rPr>
          <w:rFonts w:ascii="Arial" w:hAnsi="Arial" w:cs="Arial"/>
          <w:spacing w:val="-5"/>
          <w:sz w:val="20"/>
          <w:szCs w:val="20"/>
        </w:rPr>
        <w:t xml:space="preserve"> and 1 inch in from the outside edge </w:t>
      </w:r>
      <w:r w:rsidRPr="000E7B41">
        <w:rPr>
          <w:rFonts w:ascii="Arial" w:hAnsi="Arial" w:cs="Arial"/>
          <w:spacing w:val="-5"/>
          <w:sz w:val="20"/>
          <w:szCs w:val="20"/>
        </w:rPr>
        <w:t xml:space="preserve">to secure membrane to wall.  </w:t>
      </w:r>
      <w:r w:rsidR="00BA0911" w:rsidRPr="000E7B41">
        <w:rPr>
          <w:rFonts w:ascii="Arial" w:hAnsi="Arial" w:cs="Arial"/>
          <w:spacing w:val="-5"/>
          <w:sz w:val="20"/>
          <w:szCs w:val="20"/>
        </w:rPr>
        <w:t>Prior to side lap application, r</w:t>
      </w:r>
      <w:r w:rsidRPr="000E7B41">
        <w:rPr>
          <w:rFonts w:ascii="Arial" w:hAnsi="Arial" w:cs="Arial"/>
          <w:spacing w:val="-5"/>
          <w:sz w:val="20"/>
          <w:szCs w:val="20"/>
        </w:rPr>
        <w:t xml:space="preserve">emove any debris and dust on the polyethylene backing, clean </w:t>
      </w:r>
      <w:r w:rsidR="000C577A" w:rsidRPr="000E7B41">
        <w:rPr>
          <w:rFonts w:ascii="Arial" w:hAnsi="Arial" w:cs="Arial"/>
          <w:spacing w:val="-5"/>
          <w:sz w:val="20"/>
          <w:szCs w:val="20"/>
        </w:rPr>
        <w:t xml:space="preserve">the backing </w:t>
      </w:r>
      <w:r w:rsidRPr="000E7B41">
        <w:rPr>
          <w:rFonts w:ascii="Arial" w:hAnsi="Arial" w:cs="Arial"/>
          <w:spacing w:val="-5"/>
          <w:sz w:val="20"/>
          <w:szCs w:val="20"/>
        </w:rPr>
        <w:t>with 30% Isopropyl Alcohol</w:t>
      </w:r>
      <w:r w:rsidR="000C577A" w:rsidRPr="000E7B41">
        <w:rPr>
          <w:rFonts w:ascii="Arial" w:hAnsi="Arial" w:cs="Arial"/>
          <w:spacing w:val="-5"/>
          <w:sz w:val="20"/>
          <w:szCs w:val="20"/>
        </w:rPr>
        <w:t xml:space="preserve">, and then </w:t>
      </w:r>
      <w:proofErr w:type="gramStart"/>
      <w:r w:rsidR="000C577A" w:rsidRPr="000E7B41">
        <w:rPr>
          <w:rFonts w:ascii="Arial" w:hAnsi="Arial" w:cs="Arial"/>
          <w:spacing w:val="-5"/>
          <w:sz w:val="20"/>
          <w:szCs w:val="20"/>
        </w:rPr>
        <w:t>apply</w:t>
      </w:r>
      <w:proofErr w:type="gramEnd"/>
      <w:r w:rsidRPr="000E7B41">
        <w:rPr>
          <w:rFonts w:ascii="Arial" w:hAnsi="Arial" w:cs="Arial"/>
          <w:spacing w:val="-5"/>
          <w:sz w:val="20"/>
          <w:szCs w:val="20"/>
        </w:rPr>
        <w:t xml:space="preserve"> </w:t>
      </w:r>
      <w:r w:rsidR="000C577A" w:rsidRPr="000E7B41">
        <w:rPr>
          <w:rFonts w:ascii="Arial" w:hAnsi="Arial" w:cs="Arial"/>
          <w:spacing w:val="-5"/>
          <w:sz w:val="20"/>
          <w:szCs w:val="20"/>
        </w:rPr>
        <w:t>to the edge trim.  Finish the seal by rolling with a laminate-type roller to obtain full adhesion.</w:t>
      </w:r>
    </w:p>
    <w:p w14:paraId="68CEC925" w14:textId="77777777" w:rsidR="003E6E1A" w:rsidRPr="009A5E6D" w:rsidRDefault="003E6E1A" w:rsidP="00CE77A8">
      <w:pPr>
        <w:tabs>
          <w:tab w:val="left" w:pos="1440"/>
        </w:tabs>
        <w:ind w:left="1440" w:hanging="360"/>
        <w:rPr>
          <w:rFonts w:ascii="Arial" w:hAnsi="Arial" w:cs="Arial"/>
          <w:spacing w:val="-5"/>
          <w:sz w:val="20"/>
          <w:szCs w:val="20"/>
        </w:rPr>
      </w:pPr>
    </w:p>
    <w:p w14:paraId="600779B7" w14:textId="07E2010F" w:rsidR="003E6E1A" w:rsidRPr="000E7B41" w:rsidRDefault="00523FE7" w:rsidP="00CE77A8">
      <w:pPr>
        <w:pStyle w:val="ListParagraph"/>
        <w:numPr>
          <w:ilvl w:val="0"/>
          <w:numId w:val="8"/>
        </w:numPr>
        <w:ind w:left="1440"/>
        <w:rPr>
          <w:rFonts w:ascii="Arial" w:hAnsi="Arial" w:cs="Arial"/>
          <w:spacing w:val="-5"/>
          <w:sz w:val="20"/>
          <w:szCs w:val="20"/>
        </w:rPr>
      </w:pPr>
      <w:r w:rsidRPr="000E7B41">
        <w:rPr>
          <w:rFonts w:ascii="Arial" w:hAnsi="Arial" w:cs="Arial"/>
          <w:spacing w:val="-5"/>
          <w:sz w:val="20"/>
          <w:szCs w:val="20"/>
        </w:rPr>
        <w:t xml:space="preserve">Prime end laps, and on adjoining sheets, with a minimum 6-inch heavy coat of 650 LT Liquid Adhesive or California Sealant at a coverage rate of 50 – 75 </w:t>
      </w:r>
      <w:r w:rsidR="00136E75">
        <w:rPr>
          <w:rFonts w:ascii="Arial" w:hAnsi="Arial" w:cs="Arial"/>
          <w:spacing w:val="-5"/>
          <w:sz w:val="20"/>
          <w:szCs w:val="20"/>
        </w:rPr>
        <w:t>square feet</w:t>
      </w:r>
      <w:r w:rsidRPr="000E7B41">
        <w:rPr>
          <w:rFonts w:ascii="Arial" w:hAnsi="Arial" w:cs="Arial"/>
          <w:spacing w:val="-5"/>
          <w:sz w:val="20"/>
          <w:szCs w:val="20"/>
        </w:rPr>
        <w:t xml:space="preserve"> per gallon. Allow this adhesive to dry (until tacky) before membrane application. Install a reverse shingle lap with the Blindside Membrane on the vertical wall; at a maximum 4-inch and a minimum 3-inch </w:t>
      </w:r>
      <w:r w:rsidR="00A3311D" w:rsidRPr="000E7B41">
        <w:rPr>
          <w:rFonts w:ascii="Arial" w:hAnsi="Arial" w:cs="Arial"/>
          <w:spacing w:val="-5"/>
          <w:sz w:val="20"/>
          <w:szCs w:val="20"/>
        </w:rPr>
        <w:t xml:space="preserve">overlap.  Center and place a </w:t>
      </w:r>
      <w:proofErr w:type="gramStart"/>
      <w:r w:rsidR="00A3311D" w:rsidRPr="000E7B41">
        <w:rPr>
          <w:rFonts w:ascii="Arial" w:hAnsi="Arial" w:cs="Arial"/>
          <w:spacing w:val="-5"/>
          <w:sz w:val="20"/>
          <w:szCs w:val="20"/>
        </w:rPr>
        <w:t>12</w:t>
      </w:r>
      <w:r w:rsidR="00C23B1E" w:rsidRPr="000E7B41">
        <w:rPr>
          <w:rFonts w:ascii="Arial" w:hAnsi="Arial" w:cs="Arial"/>
          <w:spacing w:val="-5"/>
          <w:sz w:val="20"/>
          <w:szCs w:val="20"/>
        </w:rPr>
        <w:t>-inch</w:t>
      </w:r>
      <w:r w:rsidRPr="000E7B41">
        <w:rPr>
          <w:rFonts w:ascii="Arial" w:hAnsi="Arial" w:cs="Arial"/>
          <w:spacing w:val="-5"/>
          <w:sz w:val="20"/>
          <w:szCs w:val="20"/>
        </w:rPr>
        <w:t xml:space="preserve"> wide</w:t>
      </w:r>
      <w:proofErr w:type="gramEnd"/>
      <w:r w:rsidRPr="000E7B41">
        <w:rPr>
          <w:rFonts w:ascii="Arial" w:hAnsi="Arial" w:cs="Arial"/>
          <w:spacing w:val="-5"/>
          <w:sz w:val="20"/>
          <w:szCs w:val="20"/>
        </w:rPr>
        <w:t xml:space="preserve"> piece of Fabric Tape over the primed seam area.  Apply even pressure with a roller to obtain full adhesion.</w:t>
      </w:r>
      <w:r w:rsidR="003E6E1A" w:rsidRPr="000E7B41">
        <w:rPr>
          <w:rFonts w:ascii="Arial" w:hAnsi="Arial" w:cs="Arial"/>
          <w:spacing w:val="-5"/>
          <w:sz w:val="20"/>
          <w:szCs w:val="20"/>
        </w:rPr>
        <w:tab/>
      </w:r>
    </w:p>
    <w:p w14:paraId="19D54331" w14:textId="77777777" w:rsidR="003E6E1A" w:rsidRPr="009A5E6D" w:rsidRDefault="003E6E1A" w:rsidP="00CE77A8">
      <w:pPr>
        <w:ind w:left="1440" w:hanging="360"/>
        <w:rPr>
          <w:rFonts w:ascii="Arial" w:hAnsi="Arial" w:cs="Arial"/>
          <w:spacing w:val="-5"/>
          <w:sz w:val="20"/>
          <w:szCs w:val="20"/>
        </w:rPr>
      </w:pPr>
    </w:p>
    <w:p w14:paraId="257F5CE2" w14:textId="77777777" w:rsidR="003E6E1A" w:rsidRPr="000E7B41" w:rsidRDefault="003E6E1A" w:rsidP="00CE77A8">
      <w:pPr>
        <w:pStyle w:val="ListParagraph"/>
        <w:numPr>
          <w:ilvl w:val="0"/>
          <w:numId w:val="8"/>
        </w:numPr>
        <w:tabs>
          <w:tab w:val="left" w:pos="1440"/>
        </w:tabs>
        <w:ind w:left="1440"/>
        <w:rPr>
          <w:rFonts w:ascii="Arial" w:hAnsi="Arial" w:cs="Arial"/>
          <w:spacing w:val="-5"/>
          <w:sz w:val="20"/>
          <w:szCs w:val="20"/>
        </w:rPr>
      </w:pPr>
      <w:r w:rsidRPr="000E7B41">
        <w:rPr>
          <w:rFonts w:ascii="Arial" w:hAnsi="Arial" w:cs="Arial"/>
          <w:spacing w:val="-5"/>
          <w:sz w:val="20"/>
          <w:szCs w:val="20"/>
        </w:rPr>
        <w:t xml:space="preserve">If </w:t>
      </w:r>
      <w:r w:rsidR="000C577A" w:rsidRPr="000E7B41">
        <w:rPr>
          <w:rFonts w:ascii="Arial" w:hAnsi="Arial" w:cs="Arial"/>
          <w:spacing w:val="-5"/>
          <w:sz w:val="20"/>
          <w:szCs w:val="20"/>
        </w:rPr>
        <w:t xml:space="preserve">the </w:t>
      </w:r>
      <w:r w:rsidR="00D152F2" w:rsidRPr="000E7B41">
        <w:rPr>
          <w:rFonts w:ascii="Arial" w:hAnsi="Arial" w:cs="Arial"/>
          <w:spacing w:val="-5"/>
          <w:sz w:val="20"/>
          <w:szCs w:val="20"/>
        </w:rPr>
        <w:t xml:space="preserve">annular </w:t>
      </w:r>
      <w:r w:rsidR="001F1F4D" w:rsidRPr="000E7B41">
        <w:rPr>
          <w:rFonts w:ascii="Arial" w:hAnsi="Arial" w:cs="Arial"/>
          <w:spacing w:val="-5"/>
          <w:sz w:val="20"/>
          <w:szCs w:val="20"/>
        </w:rPr>
        <w:t xml:space="preserve">gap between the rough opening and </w:t>
      </w:r>
      <w:r w:rsidR="000C577A" w:rsidRPr="000E7B41">
        <w:rPr>
          <w:rFonts w:ascii="Arial" w:hAnsi="Arial" w:cs="Arial"/>
          <w:spacing w:val="-5"/>
          <w:sz w:val="20"/>
          <w:szCs w:val="20"/>
        </w:rPr>
        <w:t xml:space="preserve">the </w:t>
      </w:r>
      <w:r w:rsidRPr="000E7B41">
        <w:rPr>
          <w:rFonts w:ascii="Arial" w:hAnsi="Arial" w:cs="Arial"/>
          <w:spacing w:val="-5"/>
          <w:sz w:val="20"/>
          <w:szCs w:val="20"/>
        </w:rPr>
        <w:t>pipe, bolt</w:t>
      </w:r>
      <w:r w:rsidR="00A65BCF" w:rsidRPr="000E7B41">
        <w:rPr>
          <w:rFonts w:ascii="Arial" w:hAnsi="Arial" w:cs="Arial"/>
          <w:spacing w:val="-5"/>
          <w:sz w:val="20"/>
          <w:szCs w:val="20"/>
        </w:rPr>
        <w:t xml:space="preserve">, </w:t>
      </w:r>
      <w:r w:rsidRPr="000E7B41">
        <w:rPr>
          <w:rFonts w:ascii="Arial" w:hAnsi="Arial" w:cs="Arial"/>
          <w:spacing w:val="-5"/>
          <w:sz w:val="20"/>
          <w:szCs w:val="20"/>
        </w:rPr>
        <w:t xml:space="preserve">or </w:t>
      </w:r>
      <w:r w:rsidR="001F1F4D" w:rsidRPr="000E7B41">
        <w:rPr>
          <w:rFonts w:ascii="Arial" w:hAnsi="Arial" w:cs="Arial"/>
          <w:spacing w:val="-5"/>
          <w:sz w:val="20"/>
          <w:szCs w:val="20"/>
        </w:rPr>
        <w:t xml:space="preserve">other </w:t>
      </w:r>
      <w:r w:rsidRPr="000E7B41">
        <w:rPr>
          <w:rFonts w:ascii="Arial" w:hAnsi="Arial" w:cs="Arial"/>
          <w:spacing w:val="-5"/>
          <w:sz w:val="20"/>
          <w:szCs w:val="20"/>
        </w:rPr>
        <w:t>penetration</w:t>
      </w:r>
      <w:r w:rsidR="004B3050" w:rsidRPr="000E7B41">
        <w:rPr>
          <w:rFonts w:ascii="Arial" w:hAnsi="Arial" w:cs="Arial"/>
          <w:spacing w:val="-5"/>
          <w:sz w:val="20"/>
          <w:szCs w:val="20"/>
        </w:rPr>
        <w:t xml:space="preserve"> </w:t>
      </w:r>
      <w:r w:rsidRPr="000E7B41">
        <w:rPr>
          <w:rFonts w:ascii="Arial" w:hAnsi="Arial" w:cs="Arial"/>
          <w:spacing w:val="-5"/>
          <w:sz w:val="20"/>
          <w:szCs w:val="20"/>
        </w:rPr>
        <w:t xml:space="preserve">is </w:t>
      </w:r>
      <w:r w:rsidR="00D152F2" w:rsidRPr="000E7B41">
        <w:rPr>
          <w:rFonts w:ascii="Arial" w:hAnsi="Arial" w:cs="Arial"/>
          <w:spacing w:val="-5"/>
          <w:sz w:val="20"/>
          <w:szCs w:val="20"/>
        </w:rPr>
        <w:t xml:space="preserve">1/2-inch </w:t>
      </w:r>
      <w:r w:rsidR="00521BF2" w:rsidRPr="000E7B41">
        <w:rPr>
          <w:rFonts w:ascii="Arial" w:hAnsi="Arial" w:cs="Arial"/>
          <w:spacing w:val="-5"/>
          <w:sz w:val="20"/>
          <w:szCs w:val="20"/>
        </w:rPr>
        <w:t xml:space="preserve">diameter </w:t>
      </w:r>
      <w:r w:rsidRPr="000E7B41">
        <w:rPr>
          <w:rFonts w:ascii="Arial" w:hAnsi="Arial" w:cs="Arial"/>
          <w:spacing w:val="-5"/>
          <w:sz w:val="20"/>
          <w:szCs w:val="20"/>
        </w:rPr>
        <w:t>or less</w:t>
      </w:r>
      <w:r w:rsidR="00321E13" w:rsidRPr="000E7B41">
        <w:rPr>
          <w:rFonts w:ascii="Arial" w:hAnsi="Arial" w:cs="Arial"/>
          <w:spacing w:val="-5"/>
          <w:sz w:val="20"/>
          <w:szCs w:val="20"/>
        </w:rPr>
        <w:t xml:space="preserve">, </w:t>
      </w:r>
      <w:r w:rsidRPr="000E7B41">
        <w:rPr>
          <w:rFonts w:ascii="Arial" w:hAnsi="Arial" w:cs="Arial"/>
          <w:spacing w:val="-5"/>
          <w:sz w:val="20"/>
          <w:szCs w:val="20"/>
        </w:rPr>
        <w:t xml:space="preserve">apply liquid adhesive to </w:t>
      </w:r>
      <w:r w:rsidR="001F1F4D" w:rsidRPr="000E7B41">
        <w:rPr>
          <w:rFonts w:ascii="Arial" w:hAnsi="Arial" w:cs="Arial"/>
          <w:spacing w:val="-5"/>
          <w:sz w:val="20"/>
          <w:szCs w:val="20"/>
        </w:rPr>
        <w:t xml:space="preserve">the </w:t>
      </w:r>
      <w:r w:rsidRPr="000E7B41">
        <w:rPr>
          <w:rFonts w:ascii="Arial" w:hAnsi="Arial" w:cs="Arial"/>
          <w:spacing w:val="-5"/>
          <w:sz w:val="20"/>
          <w:szCs w:val="20"/>
        </w:rPr>
        <w:t xml:space="preserve">fabric side of </w:t>
      </w:r>
      <w:r w:rsidR="001F1F4D" w:rsidRPr="000E7B41">
        <w:rPr>
          <w:rFonts w:ascii="Arial" w:hAnsi="Arial" w:cs="Arial"/>
          <w:spacing w:val="-5"/>
          <w:sz w:val="20"/>
          <w:szCs w:val="20"/>
        </w:rPr>
        <w:t>the surrounding field course of Blindside M</w:t>
      </w:r>
      <w:r w:rsidRPr="000E7B41">
        <w:rPr>
          <w:rFonts w:ascii="Arial" w:hAnsi="Arial" w:cs="Arial"/>
          <w:spacing w:val="-5"/>
          <w:sz w:val="20"/>
          <w:szCs w:val="20"/>
        </w:rPr>
        <w:t xml:space="preserve">embrane. </w:t>
      </w:r>
      <w:r w:rsidR="001F1F4D" w:rsidRPr="000E7B41">
        <w:rPr>
          <w:rFonts w:ascii="Arial" w:hAnsi="Arial" w:cs="Arial"/>
          <w:spacing w:val="-5"/>
          <w:sz w:val="20"/>
          <w:szCs w:val="20"/>
        </w:rPr>
        <w:t xml:space="preserve">Then apply </w:t>
      </w:r>
      <w:r w:rsidRPr="000E7B41">
        <w:rPr>
          <w:rFonts w:ascii="Arial" w:hAnsi="Arial" w:cs="Arial"/>
          <w:spacing w:val="-5"/>
          <w:sz w:val="20"/>
          <w:szCs w:val="20"/>
        </w:rPr>
        <w:t xml:space="preserve">a </w:t>
      </w:r>
      <w:r w:rsidR="00D152F2" w:rsidRPr="000E7B41">
        <w:rPr>
          <w:rFonts w:ascii="Arial" w:hAnsi="Arial" w:cs="Arial"/>
          <w:spacing w:val="-5"/>
          <w:sz w:val="20"/>
          <w:szCs w:val="20"/>
        </w:rPr>
        <w:t xml:space="preserve">minimum 3/4-inch </w:t>
      </w:r>
      <w:proofErr w:type="gramStart"/>
      <w:r w:rsidR="001F1F4D" w:rsidRPr="000E7B41">
        <w:rPr>
          <w:rFonts w:ascii="Arial" w:hAnsi="Arial" w:cs="Arial"/>
          <w:spacing w:val="-5"/>
          <w:sz w:val="20"/>
          <w:szCs w:val="20"/>
        </w:rPr>
        <w:t>cant</w:t>
      </w:r>
      <w:proofErr w:type="gramEnd"/>
      <w:r w:rsidR="001F1F4D" w:rsidRPr="000E7B41">
        <w:rPr>
          <w:rFonts w:ascii="Arial" w:hAnsi="Arial" w:cs="Arial"/>
          <w:spacing w:val="-5"/>
          <w:sz w:val="20"/>
          <w:szCs w:val="20"/>
        </w:rPr>
        <w:t xml:space="preserve"> (fillet) </w:t>
      </w:r>
      <w:r w:rsidRPr="000E7B41">
        <w:rPr>
          <w:rFonts w:ascii="Arial" w:hAnsi="Arial" w:cs="Arial"/>
          <w:spacing w:val="-5"/>
          <w:sz w:val="20"/>
          <w:szCs w:val="20"/>
        </w:rPr>
        <w:t xml:space="preserve">of </w:t>
      </w:r>
      <w:r w:rsidR="00D152F2" w:rsidRPr="000E7B41">
        <w:rPr>
          <w:rFonts w:ascii="Arial" w:hAnsi="Arial" w:cs="Arial"/>
          <w:spacing w:val="-5"/>
          <w:sz w:val="20"/>
          <w:szCs w:val="20"/>
        </w:rPr>
        <w:t xml:space="preserve">LM-95 Liquid Membrane, or Detail Sealant PW, </w:t>
      </w:r>
      <w:r w:rsidRPr="000E7B41">
        <w:rPr>
          <w:rFonts w:ascii="Arial" w:hAnsi="Arial" w:cs="Arial"/>
          <w:spacing w:val="-5"/>
          <w:sz w:val="20"/>
          <w:szCs w:val="20"/>
        </w:rPr>
        <w:t xml:space="preserve">around </w:t>
      </w:r>
      <w:r w:rsidR="00521BF2" w:rsidRPr="000E7B41">
        <w:rPr>
          <w:rFonts w:ascii="Arial" w:hAnsi="Arial" w:cs="Arial"/>
          <w:spacing w:val="-5"/>
          <w:sz w:val="20"/>
          <w:szCs w:val="20"/>
        </w:rPr>
        <w:t xml:space="preserve">the </w:t>
      </w:r>
      <w:r w:rsidR="001F1F4D" w:rsidRPr="000E7B41">
        <w:rPr>
          <w:rFonts w:ascii="Arial" w:hAnsi="Arial" w:cs="Arial"/>
          <w:spacing w:val="-5"/>
          <w:sz w:val="20"/>
          <w:szCs w:val="20"/>
        </w:rPr>
        <w:t xml:space="preserve">pipe </w:t>
      </w:r>
      <w:r w:rsidR="00521BF2" w:rsidRPr="000E7B41">
        <w:rPr>
          <w:rFonts w:ascii="Arial" w:hAnsi="Arial" w:cs="Arial"/>
          <w:spacing w:val="-5"/>
          <w:sz w:val="20"/>
          <w:szCs w:val="20"/>
        </w:rPr>
        <w:t xml:space="preserve">penetration </w:t>
      </w:r>
      <w:r w:rsidRPr="000E7B41">
        <w:rPr>
          <w:rFonts w:ascii="Arial" w:hAnsi="Arial" w:cs="Arial"/>
          <w:spacing w:val="-5"/>
          <w:sz w:val="20"/>
          <w:szCs w:val="20"/>
        </w:rPr>
        <w:t xml:space="preserve">extending </w:t>
      </w:r>
      <w:r w:rsidR="001F1F4D" w:rsidRPr="000E7B41">
        <w:rPr>
          <w:rFonts w:ascii="Arial" w:hAnsi="Arial" w:cs="Arial"/>
          <w:spacing w:val="-5"/>
          <w:sz w:val="20"/>
          <w:szCs w:val="20"/>
        </w:rPr>
        <w:t xml:space="preserve">a minimum of </w:t>
      </w:r>
      <w:r w:rsidR="00D152F2" w:rsidRPr="000E7B41">
        <w:rPr>
          <w:rFonts w:ascii="Arial" w:hAnsi="Arial" w:cs="Arial"/>
          <w:spacing w:val="-5"/>
          <w:sz w:val="20"/>
          <w:szCs w:val="20"/>
        </w:rPr>
        <w:t xml:space="preserve">3 </w:t>
      </w:r>
      <w:r w:rsidR="001F1F4D" w:rsidRPr="000E7B41">
        <w:rPr>
          <w:rFonts w:ascii="Arial" w:hAnsi="Arial" w:cs="Arial"/>
          <w:spacing w:val="-5"/>
          <w:sz w:val="20"/>
          <w:szCs w:val="20"/>
        </w:rPr>
        <w:t xml:space="preserve">inches </w:t>
      </w:r>
      <w:r w:rsidRPr="000E7B41">
        <w:rPr>
          <w:rFonts w:ascii="Arial" w:hAnsi="Arial" w:cs="Arial"/>
          <w:spacing w:val="-5"/>
          <w:sz w:val="20"/>
          <w:szCs w:val="20"/>
        </w:rPr>
        <w:t xml:space="preserve">onto </w:t>
      </w:r>
      <w:r w:rsidR="00521BF2" w:rsidRPr="000E7B41">
        <w:rPr>
          <w:rFonts w:ascii="Arial" w:hAnsi="Arial" w:cs="Arial"/>
          <w:spacing w:val="-5"/>
          <w:sz w:val="20"/>
          <w:szCs w:val="20"/>
        </w:rPr>
        <w:t xml:space="preserve">both the </w:t>
      </w:r>
      <w:r w:rsidR="00D152F2" w:rsidRPr="000E7B41">
        <w:rPr>
          <w:rFonts w:ascii="Arial" w:hAnsi="Arial" w:cs="Arial"/>
          <w:spacing w:val="-5"/>
          <w:sz w:val="20"/>
          <w:szCs w:val="20"/>
        </w:rPr>
        <w:t xml:space="preserve">prepared </w:t>
      </w:r>
      <w:r w:rsidRPr="000E7B41">
        <w:rPr>
          <w:rFonts w:ascii="Arial" w:hAnsi="Arial" w:cs="Arial"/>
          <w:spacing w:val="-5"/>
          <w:sz w:val="20"/>
          <w:szCs w:val="20"/>
        </w:rPr>
        <w:t xml:space="preserve">fabric side of </w:t>
      </w:r>
      <w:r w:rsidR="00521BF2" w:rsidRPr="000E7B41">
        <w:rPr>
          <w:rFonts w:ascii="Arial" w:hAnsi="Arial" w:cs="Arial"/>
          <w:spacing w:val="-5"/>
          <w:sz w:val="20"/>
          <w:szCs w:val="20"/>
        </w:rPr>
        <w:t xml:space="preserve">the Blindside </w:t>
      </w:r>
      <w:r w:rsidR="001F1F4D" w:rsidRPr="000E7B41">
        <w:rPr>
          <w:rFonts w:ascii="Arial" w:hAnsi="Arial" w:cs="Arial"/>
          <w:spacing w:val="-5"/>
          <w:sz w:val="20"/>
          <w:szCs w:val="20"/>
        </w:rPr>
        <w:t>M</w:t>
      </w:r>
      <w:r w:rsidRPr="000E7B41">
        <w:rPr>
          <w:rFonts w:ascii="Arial" w:hAnsi="Arial" w:cs="Arial"/>
          <w:spacing w:val="-5"/>
          <w:sz w:val="20"/>
          <w:szCs w:val="20"/>
        </w:rPr>
        <w:t>em</w:t>
      </w:r>
      <w:r w:rsidR="001B62DA" w:rsidRPr="000E7B41">
        <w:rPr>
          <w:rFonts w:ascii="Arial" w:hAnsi="Arial" w:cs="Arial"/>
          <w:spacing w:val="-5"/>
          <w:sz w:val="20"/>
          <w:szCs w:val="20"/>
        </w:rPr>
        <w:t xml:space="preserve">brane </w:t>
      </w:r>
      <w:r w:rsidR="001F1F4D" w:rsidRPr="000E7B41">
        <w:rPr>
          <w:rFonts w:ascii="Arial" w:hAnsi="Arial" w:cs="Arial"/>
          <w:spacing w:val="-5"/>
          <w:sz w:val="20"/>
          <w:szCs w:val="20"/>
        </w:rPr>
        <w:t xml:space="preserve">field course </w:t>
      </w:r>
      <w:r w:rsidR="001B62DA" w:rsidRPr="000E7B41">
        <w:rPr>
          <w:rFonts w:ascii="Arial" w:hAnsi="Arial" w:cs="Arial"/>
          <w:spacing w:val="-5"/>
          <w:sz w:val="20"/>
          <w:szCs w:val="20"/>
        </w:rPr>
        <w:t xml:space="preserve">and </w:t>
      </w:r>
      <w:r w:rsidR="00521BF2" w:rsidRPr="000E7B41">
        <w:rPr>
          <w:rFonts w:ascii="Arial" w:hAnsi="Arial" w:cs="Arial"/>
          <w:spacing w:val="-5"/>
          <w:sz w:val="20"/>
          <w:szCs w:val="20"/>
        </w:rPr>
        <w:t>the penetrating item</w:t>
      </w:r>
      <w:r w:rsidR="00A65BCF" w:rsidRPr="000E7B41">
        <w:rPr>
          <w:rFonts w:ascii="Arial" w:hAnsi="Arial" w:cs="Arial"/>
          <w:spacing w:val="-5"/>
          <w:sz w:val="20"/>
          <w:szCs w:val="20"/>
        </w:rPr>
        <w:t>.</w:t>
      </w:r>
      <w:r w:rsidR="00D152F2" w:rsidRPr="000E7B41">
        <w:rPr>
          <w:rFonts w:ascii="Arial" w:hAnsi="Arial" w:cs="Arial"/>
          <w:spacing w:val="-5"/>
          <w:sz w:val="20"/>
          <w:szCs w:val="20"/>
        </w:rPr>
        <w:t xml:space="preserve">  Allow the LM-95 Liquid Membrane or Detail Sealant PW to cure for 2 hours.</w:t>
      </w:r>
    </w:p>
    <w:p w14:paraId="221B18C7" w14:textId="77777777" w:rsidR="003E6E1A" w:rsidRPr="009A5E6D" w:rsidRDefault="003E6E1A" w:rsidP="00CE77A8">
      <w:pPr>
        <w:tabs>
          <w:tab w:val="left" w:pos="1440"/>
        </w:tabs>
        <w:ind w:left="1440" w:hanging="360"/>
        <w:rPr>
          <w:rFonts w:ascii="Arial" w:hAnsi="Arial" w:cs="Arial"/>
          <w:spacing w:val="-5"/>
          <w:sz w:val="20"/>
          <w:szCs w:val="20"/>
        </w:rPr>
      </w:pPr>
    </w:p>
    <w:p w14:paraId="0492597F" w14:textId="044F412B" w:rsidR="003E6E1A" w:rsidRPr="000E7B41" w:rsidRDefault="003E6E1A" w:rsidP="00CE77A8">
      <w:pPr>
        <w:pStyle w:val="ListParagraph"/>
        <w:numPr>
          <w:ilvl w:val="0"/>
          <w:numId w:val="8"/>
        </w:numPr>
        <w:tabs>
          <w:tab w:val="left" w:pos="1440"/>
        </w:tabs>
        <w:ind w:left="1440"/>
        <w:rPr>
          <w:rFonts w:ascii="Arial" w:hAnsi="Arial" w:cs="Arial"/>
          <w:spacing w:val="-5"/>
          <w:sz w:val="20"/>
          <w:szCs w:val="20"/>
        </w:rPr>
      </w:pPr>
      <w:r w:rsidRPr="000E7B41">
        <w:rPr>
          <w:rFonts w:ascii="Arial" w:hAnsi="Arial" w:cs="Arial"/>
          <w:spacing w:val="-5"/>
          <w:sz w:val="20"/>
          <w:szCs w:val="20"/>
        </w:rPr>
        <w:lastRenderedPageBreak/>
        <w:t xml:space="preserve">If </w:t>
      </w:r>
      <w:r w:rsidR="00836512" w:rsidRPr="000E7B41">
        <w:rPr>
          <w:rFonts w:ascii="Arial" w:hAnsi="Arial" w:cs="Arial"/>
          <w:spacing w:val="-5"/>
          <w:sz w:val="20"/>
          <w:szCs w:val="20"/>
        </w:rPr>
        <w:t xml:space="preserve">the </w:t>
      </w:r>
      <w:r w:rsidR="00D152F2" w:rsidRPr="000E7B41">
        <w:rPr>
          <w:rFonts w:ascii="Arial" w:hAnsi="Arial" w:cs="Arial"/>
          <w:spacing w:val="-5"/>
          <w:sz w:val="20"/>
          <w:szCs w:val="20"/>
        </w:rPr>
        <w:t xml:space="preserve">annular </w:t>
      </w:r>
      <w:r w:rsidR="00836512" w:rsidRPr="000E7B41">
        <w:rPr>
          <w:rFonts w:ascii="Arial" w:hAnsi="Arial" w:cs="Arial"/>
          <w:spacing w:val="-5"/>
          <w:sz w:val="20"/>
          <w:szCs w:val="20"/>
        </w:rPr>
        <w:t>gap between the rough opening and</w:t>
      </w:r>
      <w:r w:rsidRPr="000E7B41">
        <w:rPr>
          <w:rFonts w:ascii="Arial" w:hAnsi="Arial" w:cs="Arial"/>
          <w:spacing w:val="-5"/>
          <w:sz w:val="20"/>
          <w:szCs w:val="20"/>
        </w:rPr>
        <w:t xml:space="preserve"> </w:t>
      </w:r>
      <w:r w:rsidR="00836512" w:rsidRPr="000E7B41">
        <w:rPr>
          <w:rFonts w:ascii="Arial" w:hAnsi="Arial" w:cs="Arial"/>
          <w:spacing w:val="-5"/>
          <w:sz w:val="20"/>
          <w:szCs w:val="20"/>
        </w:rPr>
        <w:t xml:space="preserve">the </w:t>
      </w:r>
      <w:r w:rsidRPr="000E7B41">
        <w:rPr>
          <w:rFonts w:ascii="Arial" w:hAnsi="Arial" w:cs="Arial"/>
          <w:spacing w:val="-5"/>
          <w:sz w:val="20"/>
          <w:szCs w:val="20"/>
        </w:rPr>
        <w:t>pipe, bolt, or penetration</w:t>
      </w:r>
      <w:r w:rsidR="00836512" w:rsidRPr="000E7B41">
        <w:rPr>
          <w:rFonts w:ascii="Arial" w:hAnsi="Arial" w:cs="Arial"/>
          <w:spacing w:val="-5"/>
          <w:sz w:val="20"/>
          <w:szCs w:val="20"/>
        </w:rPr>
        <w:t xml:space="preserve"> </w:t>
      </w:r>
      <w:r w:rsidRPr="000E7B41">
        <w:rPr>
          <w:rFonts w:ascii="Arial" w:hAnsi="Arial" w:cs="Arial"/>
          <w:spacing w:val="-5"/>
          <w:sz w:val="20"/>
          <w:szCs w:val="20"/>
        </w:rPr>
        <w:t xml:space="preserve">exceeds </w:t>
      </w:r>
      <w:r w:rsidR="00A3311D" w:rsidRPr="000E7B41">
        <w:rPr>
          <w:rFonts w:ascii="Arial" w:hAnsi="Arial" w:cs="Arial"/>
          <w:spacing w:val="-5"/>
          <w:sz w:val="20"/>
          <w:szCs w:val="20"/>
        </w:rPr>
        <w:t>1/2-inch</w:t>
      </w:r>
      <w:r w:rsidRPr="000E7B41">
        <w:rPr>
          <w:rFonts w:ascii="Arial" w:hAnsi="Arial" w:cs="Arial"/>
          <w:spacing w:val="-5"/>
          <w:sz w:val="20"/>
          <w:szCs w:val="20"/>
        </w:rPr>
        <w:t xml:space="preserve"> diameter, apply a </w:t>
      </w:r>
      <w:r w:rsidR="00D152F2" w:rsidRPr="000E7B41">
        <w:rPr>
          <w:rFonts w:ascii="Arial" w:hAnsi="Arial" w:cs="Arial"/>
          <w:spacing w:val="-5"/>
          <w:sz w:val="20"/>
          <w:szCs w:val="20"/>
        </w:rPr>
        <w:t xml:space="preserve">patch </w:t>
      </w:r>
      <w:r w:rsidRPr="000E7B41">
        <w:rPr>
          <w:rFonts w:ascii="Arial" w:hAnsi="Arial" w:cs="Arial"/>
          <w:spacing w:val="-5"/>
          <w:sz w:val="20"/>
          <w:szCs w:val="20"/>
        </w:rPr>
        <w:t xml:space="preserve">of </w:t>
      </w:r>
      <w:r w:rsidR="00521BF2" w:rsidRPr="000E7B41">
        <w:rPr>
          <w:rFonts w:ascii="Arial" w:hAnsi="Arial" w:cs="Arial"/>
          <w:spacing w:val="-5"/>
          <w:sz w:val="20"/>
          <w:szCs w:val="20"/>
        </w:rPr>
        <w:t xml:space="preserve">Blindside </w:t>
      </w:r>
      <w:r w:rsidR="00836512" w:rsidRPr="000E7B41">
        <w:rPr>
          <w:rFonts w:ascii="Arial" w:hAnsi="Arial" w:cs="Arial"/>
          <w:spacing w:val="-5"/>
          <w:sz w:val="20"/>
          <w:szCs w:val="20"/>
        </w:rPr>
        <w:t xml:space="preserve">Membrane tight around the penetrating item with a minimum distance of 6 inches onto the surrounding field course of Blindside Membrane.  Then </w:t>
      </w:r>
      <w:r w:rsidRPr="000E7B41">
        <w:rPr>
          <w:rFonts w:ascii="Arial" w:hAnsi="Arial" w:cs="Arial"/>
          <w:spacing w:val="-5"/>
          <w:sz w:val="20"/>
          <w:szCs w:val="20"/>
        </w:rPr>
        <w:t xml:space="preserve">seal with </w:t>
      </w:r>
      <w:r w:rsidR="00D152F2" w:rsidRPr="000E7B41">
        <w:rPr>
          <w:rFonts w:ascii="Arial" w:hAnsi="Arial" w:cs="Arial"/>
          <w:spacing w:val="-5"/>
          <w:sz w:val="20"/>
          <w:szCs w:val="20"/>
        </w:rPr>
        <w:t xml:space="preserve">LM-95 Liquid Membrane or Detail Sealant PW </w:t>
      </w:r>
      <w:r w:rsidR="00521BF2" w:rsidRPr="000E7B41">
        <w:rPr>
          <w:rFonts w:ascii="Arial" w:hAnsi="Arial" w:cs="Arial"/>
          <w:spacing w:val="-5"/>
          <w:sz w:val="20"/>
          <w:szCs w:val="20"/>
        </w:rPr>
        <w:t xml:space="preserve">as a minimum </w:t>
      </w:r>
      <w:r w:rsidR="005A7ADA" w:rsidRPr="000E7B41">
        <w:rPr>
          <w:rFonts w:ascii="Arial" w:hAnsi="Arial" w:cs="Arial"/>
          <w:spacing w:val="-5"/>
          <w:sz w:val="20"/>
          <w:szCs w:val="20"/>
        </w:rPr>
        <w:t xml:space="preserve">3/4-inch </w:t>
      </w:r>
      <w:proofErr w:type="gramStart"/>
      <w:r w:rsidR="00836512" w:rsidRPr="000E7B41">
        <w:rPr>
          <w:rFonts w:ascii="Arial" w:hAnsi="Arial" w:cs="Arial"/>
          <w:spacing w:val="-5"/>
          <w:sz w:val="20"/>
          <w:szCs w:val="20"/>
        </w:rPr>
        <w:t>cant</w:t>
      </w:r>
      <w:proofErr w:type="gramEnd"/>
      <w:r w:rsidR="00836512" w:rsidRPr="000E7B41">
        <w:rPr>
          <w:rFonts w:ascii="Arial" w:hAnsi="Arial" w:cs="Arial"/>
          <w:spacing w:val="-5"/>
          <w:sz w:val="20"/>
          <w:szCs w:val="20"/>
        </w:rPr>
        <w:t xml:space="preserve"> (fillet) </w:t>
      </w:r>
      <w:r w:rsidR="00876514" w:rsidRPr="000E7B41">
        <w:rPr>
          <w:rFonts w:ascii="Arial" w:hAnsi="Arial" w:cs="Arial"/>
          <w:spacing w:val="-5"/>
          <w:sz w:val="20"/>
          <w:szCs w:val="20"/>
        </w:rPr>
        <w:t xml:space="preserve">extending onto the Blindside </w:t>
      </w:r>
      <w:r w:rsidR="00836512" w:rsidRPr="000E7B41">
        <w:rPr>
          <w:rFonts w:ascii="Arial" w:hAnsi="Arial" w:cs="Arial"/>
          <w:spacing w:val="-5"/>
          <w:sz w:val="20"/>
          <w:szCs w:val="20"/>
        </w:rPr>
        <w:t>M</w:t>
      </w:r>
      <w:r w:rsidR="00876514" w:rsidRPr="000E7B41">
        <w:rPr>
          <w:rFonts w:ascii="Arial" w:hAnsi="Arial" w:cs="Arial"/>
          <w:spacing w:val="-5"/>
          <w:sz w:val="20"/>
          <w:szCs w:val="20"/>
        </w:rPr>
        <w:t>embrane skirt and the penetrating item a minimum distance of 3 inches</w:t>
      </w:r>
      <w:r w:rsidRPr="000E7B41">
        <w:rPr>
          <w:rFonts w:ascii="Arial" w:hAnsi="Arial" w:cs="Arial"/>
          <w:spacing w:val="-5"/>
          <w:sz w:val="20"/>
          <w:szCs w:val="20"/>
        </w:rPr>
        <w:t>.</w:t>
      </w:r>
      <w:r w:rsidR="004B3050" w:rsidRPr="000E7B41">
        <w:rPr>
          <w:rFonts w:ascii="Arial" w:hAnsi="Arial" w:cs="Arial"/>
          <w:spacing w:val="-5"/>
          <w:sz w:val="20"/>
          <w:szCs w:val="20"/>
        </w:rPr>
        <w:t xml:space="preserve"> </w:t>
      </w:r>
      <w:r w:rsidRPr="000E7B41">
        <w:rPr>
          <w:rFonts w:ascii="Arial" w:hAnsi="Arial" w:cs="Arial"/>
          <w:spacing w:val="-5"/>
          <w:sz w:val="20"/>
          <w:szCs w:val="20"/>
        </w:rPr>
        <w:t xml:space="preserve">Then apply a </w:t>
      </w:r>
      <w:r w:rsidR="00836512" w:rsidRPr="000E7B41">
        <w:rPr>
          <w:rFonts w:ascii="Arial" w:hAnsi="Arial" w:cs="Arial"/>
          <w:spacing w:val="-5"/>
          <w:sz w:val="20"/>
          <w:szCs w:val="20"/>
        </w:rPr>
        <w:t xml:space="preserve">heavy coat (approximately 50 – 75 </w:t>
      </w:r>
      <w:r w:rsidR="00E011E2">
        <w:rPr>
          <w:rFonts w:ascii="Arial" w:hAnsi="Arial" w:cs="Arial"/>
          <w:spacing w:val="-5"/>
          <w:sz w:val="20"/>
          <w:szCs w:val="20"/>
        </w:rPr>
        <w:t>square feet</w:t>
      </w:r>
      <w:r w:rsidR="00836512" w:rsidRPr="000E7B41">
        <w:rPr>
          <w:rFonts w:ascii="Arial" w:hAnsi="Arial" w:cs="Arial"/>
          <w:spacing w:val="-5"/>
          <w:sz w:val="20"/>
          <w:szCs w:val="20"/>
        </w:rPr>
        <w:t xml:space="preserve"> per gallon) of </w:t>
      </w:r>
      <w:r w:rsidR="009C7AD0" w:rsidRPr="000E7B41">
        <w:rPr>
          <w:rFonts w:ascii="Arial" w:hAnsi="Arial" w:cs="Arial"/>
          <w:spacing w:val="-5"/>
          <w:sz w:val="20"/>
          <w:szCs w:val="20"/>
        </w:rPr>
        <w:t>Polyguard</w:t>
      </w:r>
      <w:r w:rsidR="009C7AD0" w:rsidRPr="00F717BE">
        <w:rPr>
          <w:rFonts w:ascii="Arial" w:hAnsi="Arial" w:cs="Arial"/>
          <w:spacing w:val="-5"/>
          <w:sz w:val="20"/>
          <w:szCs w:val="20"/>
          <w:vertAlign w:val="superscript"/>
        </w:rPr>
        <w:t>®</w:t>
      </w:r>
      <w:r w:rsidR="009C7AD0" w:rsidRPr="000E7B41">
        <w:rPr>
          <w:rFonts w:ascii="Arial" w:hAnsi="Arial" w:cs="Arial"/>
          <w:spacing w:val="-5"/>
          <w:sz w:val="20"/>
          <w:szCs w:val="20"/>
        </w:rPr>
        <w:t xml:space="preserve"> 650 LT Liquid Adhesive or Polyguard</w:t>
      </w:r>
      <w:r w:rsidR="009C7AD0" w:rsidRPr="00F717BE">
        <w:rPr>
          <w:rFonts w:ascii="Arial" w:hAnsi="Arial" w:cs="Arial"/>
          <w:spacing w:val="-5"/>
          <w:sz w:val="20"/>
          <w:szCs w:val="20"/>
          <w:vertAlign w:val="superscript"/>
        </w:rPr>
        <w:t>®</w:t>
      </w:r>
      <w:r w:rsidR="009C7AD0" w:rsidRPr="000E7B41">
        <w:rPr>
          <w:rFonts w:ascii="Arial" w:hAnsi="Arial" w:cs="Arial"/>
          <w:spacing w:val="-5"/>
          <w:sz w:val="20"/>
          <w:szCs w:val="20"/>
        </w:rPr>
        <w:t xml:space="preserve"> California Sealant </w:t>
      </w:r>
      <w:r w:rsidR="00836512" w:rsidRPr="000E7B41">
        <w:rPr>
          <w:rFonts w:ascii="Arial" w:hAnsi="Arial" w:cs="Arial"/>
          <w:spacing w:val="-5"/>
          <w:sz w:val="20"/>
          <w:szCs w:val="20"/>
        </w:rPr>
        <w:t xml:space="preserve">onto the fabric side of the Blindside Membrane </w:t>
      </w:r>
      <w:r w:rsidR="005A7ADA" w:rsidRPr="000E7B41">
        <w:rPr>
          <w:rFonts w:ascii="Arial" w:hAnsi="Arial" w:cs="Arial"/>
          <w:spacing w:val="-5"/>
          <w:sz w:val="20"/>
          <w:szCs w:val="20"/>
        </w:rPr>
        <w:t xml:space="preserve">patch </w:t>
      </w:r>
      <w:r w:rsidR="00836512" w:rsidRPr="000E7B41">
        <w:rPr>
          <w:rFonts w:ascii="Arial" w:hAnsi="Arial" w:cs="Arial"/>
          <w:spacing w:val="-5"/>
          <w:sz w:val="20"/>
          <w:szCs w:val="20"/>
        </w:rPr>
        <w:t>extending 6 inches onto the field coating of Blindside Membrane</w:t>
      </w:r>
      <w:r w:rsidR="009A342A" w:rsidRPr="000E7B41">
        <w:rPr>
          <w:rFonts w:ascii="Arial" w:hAnsi="Arial" w:cs="Arial"/>
          <w:spacing w:val="-5"/>
          <w:sz w:val="20"/>
          <w:szCs w:val="20"/>
        </w:rPr>
        <w:t>.  Next apply a</w:t>
      </w:r>
      <w:r w:rsidR="00836512" w:rsidRPr="000E7B41">
        <w:rPr>
          <w:rFonts w:ascii="Arial" w:hAnsi="Arial" w:cs="Arial"/>
          <w:spacing w:val="-5"/>
          <w:sz w:val="20"/>
          <w:szCs w:val="20"/>
        </w:rPr>
        <w:t xml:space="preserve"> </w:t>
      </w:r>
      <w:r w:rsidRPr="000E7B41">
        <w:rPr>
          <w:rFonts w:ascii="Arial" w:hAnsi="Arial" w:cs="Arial"/>
          <w:spacing w:val="-5"/>
          <w:sz w:val="20"/>
          <w:szCs w:val="20"/>
        </w:rPr>
        <w:t>patch of Polyguard</w:t>
      </w:r>
      <w:r w:rsidRPr="00F717BE">
        <w:rPr>
          <w:rFonts w:ascii="Arial" w:hAnsi="Arial" w:cs="Arial"/>
          <w:spacing w:val="-5"/>
          <w:sz w:val="20"/>
          <w:szCs w:val="20"/>
          <w:vertAlign w:val="superscript"/>
        </w:rPr>
        <w:t>®</w:t>
      </w:r>
      <w:r w:rsidRPr="000E7B41">
        <w:rPr>
          <w:rFonts w:ascii="Arial" w:hAnsi="Arial" w:cs="Arial"/>
          <w:spacing w:val="-5"/>
          <w:sz w:val="20"/>
          <w:szCs w:val="20"/>
        </w:rPr>
        <w:t xml:space="preserve"> </w:t>
      </w:r>
      <w:r w:rsidR="004972D5" w:rsidRPr="000E7B41">
        <w:rPr>
          <w:rFonts w:ascii="Arial" w:hAnsi="Arial" w:cs="Arial"/>
          <w:spacing w:val="-5"/>
          <w:sz w:val="20"/>
          <w:szCs w:val="20"/>
        </w:rPr>
        <w:t>Fabric Tape</w:t>
      </w:r>
      <w:r w:rsidR="00876514" w:rsidRPr="000E7B41">
        <w:rPr>
          <w:rFonts w:ascii="Arial" w:hAnsi="Arial" w:cs="Arial"/>
          <w:spacing w:val="-5"/>
          <w:sz w:val="20"/>
          <w:szCs w:val="20"/>
        </w:rPr>
        <w:t xml:space="preserve"> </w:t>
      </w:r>
      <w:r w:rsidR="009A342A" w:rsidRPr="000E7B41">
        <w:rPr>
          <w:rFonts w:ascii="Arial" w:hAnsi="Arial" w:cs="Arial"/>
          <w:spacing w:val="-5"/>
          <w:sz w:val="20"/>
          <w:szCs w:val="20"/>
        </w:rPr>
        <w:t xml:space="preserve">around the termination edges of </w:t>
      </w:r>
      <w:r w:rsidR="00876514" w:rsidRPr="000E7B41">
        <w:rPr>
          <w:rFonts w:ascii="Arial" w:hAnsi="Arial" w:cs="Arial"/>
          <w:spacing w:val="-5"/>
          <w:sz w:val="20"/>
          <w:szCs w:val="20"/>
        </w:rPr>
        <w:t xml:space="preserve">the Blindside Membrane </w:t>
      </w:r>
      <w:r w:rsidR="005A7ADA" w:rsidRPr="000E7B41">
        <w:rPr>
          <w:rFonts w:ascii="Arial" w:hAnsi="Arial" w:cs="Arial"/>
          <w:spacing w:val="-5"/>
          <w:sz w:val="20"/>
          <w:szCs w:val="20"/>
        </w:rPr>
        <w:t>patch.</w:t>
      </w:r>
      <w:r w:rsidRPr="000E7B41">
        <w:rPr>
          <w:rFonts w:ascii="Arial" w:hAnsi="Arial" w:cs="Arial"/>
          <w:spacing w:val="-5"/>
          <w:sz w:val="20"/>
          <w:szCs w:val="20"/>
        </w:rPr>
        <w:t xml:space="preserve">  Press or roll </w:t>
      </w:r>
      <w:r w:rsidR="00876514" w:rsidRPr="000E7B41">
        <w:rPr>
          <w:rFonts w:ascii="Arial" w:hAnsi="Arial" w:cs="Arial"/>
          <w:spacing w:val="-5"/>
          <w:sz w:val="20"/>
          <w:szCs w:val="20"/>
        </w:rPr>
        <w:t xml:space="preserve">the </w:t>
      </w:r>
      <w:r w:rsidRPr="000E7B41">
        <w:rPr>
          <w:rFonts w:ascii="Arial" w:hAnsi="Arial" w:cs="Arial"/>
          <w:spacing w:val="-5"/>
          <w:sz w:val="20"/>
          <w:szCs w:val="20"/>
        </w:rPr>
        <w:t xml:space="preserve">patch firmly to obtain full adhesion to </w:t>
      </w:r>
      <w:r w:rsidR="00876514" w:rsidRPr="000E7B41">
        <w:rPr>
          <w:rFonts w:ascii="Arial" w:hAnsi="Arial" w:cs="Arial"/>
          <w:spacing w:val="-5"/>
          <w:sz w:val="20"/>
          <w:szCs w:val="20"/>
        </w:rPr>
        <w:t xml:space="preserve">the </w:t>
      </w:r>
      <w:r w:rsidR="009A342A" w:rsidRPr="000E7B41">
        <w:rPr>
          <w:rFonts w:ascii="Arial" w:hAnsi="Arial" w:cs="Arial"/>
          <w:spacing w:val="-5"/>
          <w:sz w:val="20"/>
          <w:szCs w:val="20"/>
        </w:rPr>
        <w:t xml:space="preserve">field coating of </w:t>
      </w:r>
      <w:r w:rsidR="00876514" w:rsidRPr="000E7B41">
        <w:rPr>
          <w:rFonts w:ascii="Arial" w:hAnsi="Arial" w:cs="Arial"/>
          <w:spacing w:val="-5"/>
          <w:sz w:val="20"/>
          <w:szCs w:val="20"/>
        </w:rPr>
        <w:t xml:space="preserve">Blindside </w:t>
      </w:r>
      <w:r w:rsidR="007A171D" w:rsidRPr="000E7B41">
        <w:rPr>
          <w:rFonts w:ascii="Arial" w:hAnsi="Arial" w:cs="Arial"/>
          <w:spacing w:val="-5"/>
          <w:sz w:val="20"/>
          <w:szCs w:val="20"/>
        </w:rPr>
        <w:t>M</w:t>
      </w:r>
      <w:r w:rsidRPr="000E7B41">
        <w:rPr>
          <w:rFonts w:ascii="Arial" w:hAnsi="Arial" w:cs="Arial"/>
          <w:spacing w:val="-5"/>
          <w:sz w:val="20"/>
          <w:szCs w:val="20"/>
        </w:rPr>
        <w:t xml:space="preserve">embrane.  Apply another coat of </w:t>
      </w:r>
      <w:r w:rsidR="009C7AD0" w:rsidRPr="000E7B41">
        <w:rPr>
          <w:rFonts w:ascii="Arial" w:hAnsi="Arial" w:cs="Arial"/>
          <w:spacing w:val="-5"/>
          <w:sz w:val="20"/>
          <w:szCs w:val="20"/>
        </w:rPr>
        <w:t>Polyguard</w:t>
      </w:r>
      <w:r w:rsidR="009C7AD0" w:rsidRPr="00F717BE">
        <w:rPr>
          <w:rFonts w:ascii="Arial" w:hAnsi="Arial" w:cs="Arial"/>
          <w:spacing w:val="-5"/>
          <w:sz w:val="20"/>
          <w:szCs w:val="20"/>
          <w:vertAlign w:val="superscript"/>
        </w:rPr>
        <w:t>®</w:t>
      </w:r>
      <w:r w:rsidR="009C7AD0" w:rsidRPr="000E7B41">
        <w:rPr>
          <w:rFonts w:ascii="Arial" w:hAnsi="Arial" w:cs="Arial"/>
          <w:spacing w:val="-5"/>
          <w:sz w:val="20"/>
          <w:szCs w:val="20"/>
        </w:rPr>
        <w:t xml:space="preserve"> 650 LT Liquid Adhesive or Polyguard</w:t>
      </w:r>
      <w:r w:rsidR="009C7AD0" w:rsidRPr="00F717BE">
        <w:rPr>
          <w:rFonts w:ascii="Arial" w:hAnsi="Arial" w:cs="Arial"/>
          <w:spacing w:val="-5"/>
          <w:sz w:val="20"/>
          <w:szCs w:val="20"/>
          <w:vertAlign w:val="superscript"/>
        </w:rPr>
        <w:t>®</w:t>
      </w:r>
      <w:r w:rsidR="009C7AD0" w:rsidRPr="000E7B41">
        <w:rPr>
          <w:rFonts w:ascii="Arial" w:hAnsi="Arial" w:cs="Arial"/>
          <w:spacing w:val="-5"/>
          <w:sz w:val="20"/>
          <w:szCs w:val="20"/>
        </w:rPr>
        <w:t xml:space="preserve"> California Sealant</w:t>
      </w:r>
      <w:r w:rsidRPr="000E7B41">
        <w:rPr>
          <w:rFonts w:ascii="Arial" w:hAnsi="Arial" w:cs="Arial"/>
          <w:spacing w:val="-5"/>
          <w:sz w:val="20"/>
          <w:szCs w:val="20"/>
        </w:rPr>
        <w:t xml:space="preserve"> to the Polyguard</w:t>
      </w:r>
      <w:r w:rsidRPr="00F717BE">
        <w:rPr>
          <w:rFonts w:ascii="Arial" w:hAnsi="Arial" w:cs="Arial"/>
          <w:spacing w:val="-5"/>
          <w:sz w:val="20"/>
          <w:szCs w:val="20"/>
          <w:vertAlign w:val="superscript"/>
        </w:rPr>
        <w:t>®</w:t>
      </w:r>
      <w:r w:rsidRPr="000E7B41">
        <w:rPr>
          <w:rFonts w:ascii="Arial" w:hAnsi="Arial" w:cs="Arial"/>
          <w:spacing w:val="-5"/>
          <w:sz w:val="20"/>
          <w:szCs w:val="20"/>
        </w:rPr>
        <w:t xml:space="preserve"> </w:t>
      </w:r>
      <w:r w:rsidR="004972D5" w:rsidRPr="000E7B41">
        <w:rPr>
          <w:rFonts w:ascii="Arial" w:hAnsi="Arial" w:cs="Arial"/>
          <w:spacing w:val="-5"/>
          <w:sz w:val="20"/>
          <w:szCs w:val="20"/>
        </w:rPr>
        <w:t>Fabric Tape</w:t>
      </w:r>
      <w:r w:rsidRPr="000E7B41">
        <w:rPr>
          <w:rFonts w:ascii="Arial" w:hAnsi="Arial" w:cs="Arial"/>
          <w:spacing w:val="-5"/>
          <w:sz w:val="20"/>
          <w:szCs w:val="20"/>
        </w:rPr>
        <w:t xml:space="preserve"> patch </w:t>
      </w:r>
      <w:r w:rsidR="005A7ADA" w:rsidRPr="000E7B41">
        <w:rPr>
          <w:rFonts w:ascii="Arial" w:hAnsi="Arial" w:cs="Arial"/>
          <w:spacing w:val="-5"/>
          <w:sz w:val="20"/>
          <w:szCs w:val="20"/>
        </w:rPr>
        <w:t xml:space="preserve">edges </w:t>
      </w:r>
      <w:r w:rsidRPr="000E7B41">
        <w:rPr>
          <w:rFonts w:ascii="Arial" w:hAnsi="Arial" w:cs="Arial"/>
          <w:spacing w:val="-5"/>
          <w:sz w:val="20"/>
          <w:szCs w:val="20"/>
        </w:rPr>
        <w:t xml:space="preserve">and apply liquid membrane at </w:t>
      </w:r>
      <w:r w:rsidR="00876514" w:rsidRPr="000E7B41">
        <w:rPr>
          <w:rFonts w:ascii="Arial" w:hAnsi="Arial" w:cs="Arial"/>
          <w:spacing w:val="-5"/>
          <w:sz w:val="20"/>
          <w:szCs w:val="20"/>
        </w:rPr>
        <w:t xml:space="preserve">Fabric Tape </w:t>
      </w:r>
      <w:r w:rsidR="006A4221" w:rsidRPr="000E7B41">
        <w:rPr>
          <w:rFonts w:ascii="Arial" w:hAnsi="Arial" w:cs="Arial"/>
          <w:spacing w:val="-5"/>
          <w:sz w:val="20"/>
          <w:szCs w:val="20"/>
        </w:rPr>
        <w:t xml:space="preserve">edge </w:t>
      </w:r>
      <w:r w:rsidRPr="000E7B41">
        <w:rPr>
          <w:rFonts w:ascii="Arial" w:hAnsi="Arial" w:cs="Arial"/>
          <w:spacing w:val="-5"/>
          <w:sz w:val="20"/>
          <w:szCs w:val="20"/>
        </w:rPr>
        <w:t>terminations.</w:t>
      </w:r>
    </w:p>
    <w:p w14:paraId="7D801062" w14:textId="77777777" w:rsidR="001F1F4D" w:rsidRPr="009A5E6D" w:rsidRDefault="001F1F4D" w:rsidP="00CE77A8">
      <w:pPr>
        <w:ind w:left="1440" w:hanging="360"/>
        <w:rPr>
          <w:rFonts w:ascii="Arial" w:hAnsi="Arial" w:cs="Arial"/>
          <w:spacing w:val="-5"/>
          <w:sz w:val="20"/>
          <w:szCs w:val="20"/>
        </w:rPr>
      </w:pPr>
    </w:p>
    <w:p w14:paraId="35018919" w14:textId="77777777" w:rsidR="003E6E1A" w:rsidRPr="000E7B41" w:rsidRDefault="003E6E1A" w:rsidP="00CE77A8">
      <w:pPr>
        <w:pStyle w:val="ListParagraph"/>
        <w:numPr>
          <w:ilvl w:val="0"/>
          <w:numId w:val="8"/>
        </w:numPr>
        <w:ind w:left="1440"/>
        <w:rPr>
          <w:rFonts w:ascii="Arial" w:hAnsi="Arial" w:cs="Arial"/>
          <w:spacing w:val="-5"/>
          <w:sz w:val="20"/>
          <w:szCs w:val="20"/>
        </w:rPr>
      </w:pPr>
      <w:r w:rsidRPr="000E7B41">
        <w:rPr>
          <w:rFonts w:ascii="Arial" w:hAnsi="Arial" w:cs="Arial"/>
          <w:spacing w:val="-5"/>
          <w:sz w:val="20"/>
          <w:szCs w:val="20"/>
        </w:rPr>
        <w:t>Visually inspect membrane prior to pouring of concrete for any punctures/damage.</w:t>
      </w:r>
    </w:p>
    <w:p w14:paraId="16F5438D" w14:textId="77777777" w:rsidR="00FA27D8" w:rsidRPr="009A5E6D" w:rsidRDefault="00FA27D8" w:rsidP="00CE77A8">
      <w:pPr>
        <w:ind w:left="1440" w:hanging="360"/>
        <w:rPr>
          <w:rFonts w:ascii="Arial" w:hAnsi="Arial" w:cs="Arial"/>
          <w:spacing w:val="-5"/>
          <w:sz w:val="20"/>
          <w:szCs w:val="20"/>
        </w:rPr>
      </w:pPr>
    </w:p>
    <w:p w14:paraId="5287A80D" w14:textId="2CBFCA7F" w:rsidR="00093CC5" w:rsidRPr="00CE77A8" w:rsidRDefault="003E6E1A" w:rsidP="009A5E6D">
      <w:pPr>
        <w:pStyle w:val="ListParagraph"/>
        <w:numPr>
          <w:ilvl w:val="0"/>
          <w:numId w:val="8"/>
        </w:numPr>
        <w:ind w:left="1440"/>
        <w:rPr>
          <w:rFonts w:ascii="Arial" w:hAnsi="Arial" w:cs="Arial"/>
          <w:spacing w:val="-5"/>
          <w:sz w:val="20"/>
          <w:szCs w:val="20"/>
        </w:rPr>
      </w:pPr>
      <w:r w:rsidRPr="000E7B41">
        <w:rPr>
          <w:rFonts w:ascii="Arial" w:hAnsi="Arial" w:cs="Arial"/>
          <w:spacing w:val="-5"/>
          <w:sz w:val="20"/>
          <w:szCs w:val="20"/>
        </w:rPr>
        <w:t xml:space="preserve">Repair damaged </w:t>
      </w:r>
      <w:r w:rsidR="00523FE7" w:rsidRPr="000E7B41">
        <w:rPr>
          <w:rFonts w:ascii="Arial" w:hAnsi="Arial" w:cs="Arial"/>
          <w:spacing w:val="-5"/>
          <w:sz w:val="20"/>
          <w:szCs w:val="20"/>
        </w:rPr>
        <w:t xml:space="preserve">Blindside Membrane </w:t>
      </w:r>
      <w:r w:rsidRPr="000E7B41">
        <w:rPr>
          <w:rFonts w:ascii="Arial" w:hAnsi="Arial" w:cs="Arial"/>
          <w:spacing w:val="-5"/>
          <w:sz w:val="20"/>
          <w:szCs w:val="20"/>
        </w:rPr>
        <w:t xml:space="preserve">areas by applying </w:t>
      </w:r>
      <w:r w:rsidR="00523FE7" w:rsidRPr="000E7B41">
        <w:rPr>
          <w:rFonts w:ascii="Arial" w:hAnsi="Arial" w:cs="Arial"/>
          <w:spacing w:val="-5"/>
          <w:sz w:val="20"/>
          <w:szCs w:val="20"/>
        </w:rPr>
        <w:t>Polyguard</w:t>
      </w:r>
      <w:r w:rsidR="00523FE7" w:rsidRPr="00F717BE">
        <w:rPr>
          <w:rFonts w:ascii="Arial" w:hAnsi="Arial" w:cs="Arial"/>
          <w:spacing w:val="-5"/>
          <w:sz w:val="20"/>
          <w:szCs w:val="20"/>
          <w:vertAlign w:val="superscript"/>
        </w:rPr>
        <w:t>®</w:t>
      </w:r>
      <w:r w:rsidR="00523FE7" w:rsidRPr="000E7B41">
        <w:rPr>
          <w:rFonts w:ascii="Arial" w:hAnsi="Arial" w:cs="Arial"/>
          <w:spacing w:val="-5"/>
          <w:sz w:val="20"/>
          <w:szCs w:val="20"/>
        </w:rPr>
        <w:t xml:space="preserve"> 650 LT Liquid Adhesive or Polyguard</w:t>
      </w:r>
      <w:r w:rsidR="00523FE7" w:rsidRPr="00F717BE">
        <w:rPr>
          <w:rFonts w:ascii="Arial" w:hAnsi="Arial" w:cs="Arial"/>
          <w:spacing w:val="-5"/>
          <w:sz w:val="20"/>
          <w:szCs w:val="20"/>
          <w:vertAlign w:val="superscript"/>
        </w:rPr>
        <w:t>®</w:t>
      </w:r>
      <w:r w:rsidR="00523FE7" w:rsidRPr="000E7B41">
        <w:rPr>
          <w:rFonts w:ascii="Arial" w:hAnsi="Arial" w:cs="Arial"/>
          <w:spacing w:val="-5"/>
          <w:sz w:val="20"/>
          <w:szCs w:val="20"/>
        </w:rPr>
        <w:t xml:space="preserve"> California Sealant </w:t>
      </w:r>
      <w:r w:rsidRPr="000E7B41">
        <w:rPr>
          <w:rFonts w:ascii="Arial" w:hAnsi="Arial" w:cs="Arial"/>
          <w:spacing w:val="-5"/>
          <w:sz w:val="20"/>
          <w:szCs w:val="20"/>
        </w:rPr>
        <w:t xml:space="preserve">at a rate of </w:t>
      </w:r>
      <w:r w:rsidR="00256610" w:rsidRPr="000E7B41">
        <w:rPr>
          <w:rFonts w:ascii="Arial" w:hAnsi="Arial" w:cs="Arial"/>
          <w:spacing w:val="-5"/>
          <w:sz w:val="20"/>
          <w:szCs w:val="20"/>
        </w:rPr>
        <w:t>50 -75</w:t>
      </w:r>
      <w:r w:rsidRPr="000E7B41">
        <w:rPr>
          <w:rFonts w:ascii="Arial" w:hAnsi="Arial" w:cs="Arial"/>
          <w:spacing w:val="-5"/>
          <w:sz w:val="20"/>
          <w:szCs w:val="20"/>
        </w:rPr>
        <w:t xml:space="preserve"> </w:t>
      </w:r>
      <w:r w:rsidR="00136E75">
        <w:rPr>
          <w:rFonts w:ascii="Arial" w:hAnsi="Arial" w:cs="Arial"/>
          <w:spacing w:val="-5"/>
          <w:sz w:val="20"/>
          <w:szCs w:val="20"/>
        </w:rPr>
        <w:t>square feet</w:t>
      </w:r>
      <w:r w:rsidRPr="000E7B41">
        <w:rPr>
          <w:rFonts w:ascii="Arial" w:hAnsi="Arial" w:cs="Arial"/>
          <w:spacing w:val="-5"/>
          <w:sz w:val="20"/>
          <w:szCs w:val="20"/>
        </w:rPr>
        <w:t xml:space="preserve"> per gallon</w:t>
      </w:r>
      <w:r w:rsidR="00523FE7" w:rsidRPr="000E7B41">
        <w:rPr>
          <w:rFonts w:ascii="Arial" w:hAnsi="Arial" w:cs="Arial"/>
          <w:spacing w:val="-5"/>
          <w:sz w:val="20"/>
          <w:szCs w:val="20"/>
        </w:rPr>
        <w:t xml:space="preserve"> to the fabric side of the Blindside Membrane</w:t>
      </w:r>
      <w:r w:rsidRPr="000E7B41">
        <w:rPr>
          <w:rFonts w:ascii="Arial" w:hAnsi="Arial" w:cs="Arial"/>
          <w:spacing w:val="-5"/>
          <w:sz w:val="20"/>
          <w:szCs w:val="20"/>
        </w:rPr>
        <w:t xml:space="preserve"> and apply </w:t>
      </w:r>
      <w:r w:rsidR="00523FE7" w:rsidRPr="000E7B41">
        <w:rPr>
          <w:rFonts w:ascii="Arial" w:hAnsi="Arial" w:cs="Arial"/>
          <w:spacing w:val="-5"/>
          <w:sz w:val="20"/>
          <w:szCs w:val="20"/>
        </w:rPr>
        <w:t>LM-95 Liquid Membrane or Detail Sealant PW a minimum of 3 inches in each direction.  Next, apply Polyguard</w:t>
      </w:r>
      <w:r w:rsidR="00523FE7" w:rsidRPr="00F717BE">
        <w:rPr>
          <w:rFonts w:ascii="Arial" w:hAnsi="Arial" w:cs="Arial"/>
          <w:spacing w:val="-5"/>
          <w:sz w:val="20"/>
          <w:szCs w:val="20"/>
          <w:vertAlign w:val="superscript"/>
        </w:rPr>
        <w:t>®</w:t>
      </w:r>
      <w:r w:rsidR="00523FE7" w:rsidRPr="000E7B41">
        <w:rPr>
          <w:rFonts w:ascii="Arial" w:hAnsi="Arial" w:cs="Arial"/>
          <w:spacing w:val="-5"/>
          <w:sz w:val="20"/>
          <w:szCs w:val="20"/>
        </w:rPr>
        <w:t xml:space="preserve"> 650 LT Liquid Adhesive or Polyguard</w:t>
      </w:r>
      <w:r w:rsidR="00523FE7" w:rsidRPr="00F717BE">
        <w:rPr>
          <w:rFonts w:ascii="Arial" w:hAnsi="Arial" w:cs="Arial"/>
          <w:spacing w:val="-5"/>
          <w:sz w:val="20"/>
          <w:szCs w:val="20"/>
          <w:vertAlign w:val="superscript"/>
        </w:rPr>
        <w:t>®</w:t>
      </w:r>
      <w:r w:rsidR="00523FE7" w:rsidRPr="000E7B41">
        <w:rPr>
          <w:rFonts w:ascii="Arial" w:hAnsi="Arial" w:cs="Arial"/>
          <w:spacing w:val="-5"/>
          <w:sz w:val="20"/>
          <w:szCs w:val="20"/>
        </w:rPr>
        <w:t xml:space="preserve"> California Sealant</w:t>
      </w:r>
      <w:r w:rsidR="00203C32" w:rsidRPr="000E7B41">
        <w:rPr>
          <w:rFonts w:ascii="Arial" w:hAnsi="Arial" w:cs="Arial"/>
          <w:spacing w:val="-5"/>
          <w:sz w:val="20"/>
          <w:szCs w:val="20"/>
        </w:rPr>
        <w:t xml:space="preserve"> </w:t>
      </w:r>
      <w:r w:rsidR="00361567" w:rsidRPr="000E7B41">
        <w:rPr>
          <w:rFonts w:ascii="Arial" w:hAnsi="Arial" w:cs="Arial"/>
          <w:spacing w:val="-5"/>
          <w:sz w:val="20"/>
          <w:szCs w:val="20"/>
        </w:rPr>
        <w:t xml:space="preserve">at a rate of 50 -75 </w:t>
      </w:r>
      <w:r w:rsidR="00136E75">
        <w:rPr>
          <w:rFonts w:ascii="Arial" w:hAnsi="Arial" w:cs="Arial"/>
          <w:spacing w:val="-5"/>
          <w:sz w:val="20"/>
          <w:szCs w:val="20"/>
        </w:rPr>
        <w:t>square feet</w:t>
      </w:r>
      <w:r w:rsidR="00361567" w:rsidRPr="000E7B41">
        <w:rPr>
          <w:rFonts w:ascii="Arial" w:hAnsi="Arial" w:cs="Arial"/>
          <w:spacing w:val="-5"/>
          <w:sz w:val="20"/>
          <w:szCs w:val="20"/>
        </w:rPr>
        <w:t xml:space="preserve"> per gallon </w:t>
      </w:r>
      <w:r w:rsidR="00523FE7" w:rsidRPr="000E7B41">
        <w:rPr>
          <w:rFonts w:ascii="Arial" w:hAnsi="Arial" w:cs="Arial"/>
          <w:spacing w:val="-5"/>
          <w:sz w:val="20"/>
          <w:szCs w:val="20"/>
        </w:rPr>
        <w:t xml:space="preserve">over the Liquid Membrane </w:t>
      </w:r>
      <w:r w:rsidR="00203C32" w:rsidRPr="000E7B41">
        <w:rPr>
          <w:rFonts w:ascii="Arial" w:hAnsi="Arial" w:cs="Arial"/>
          <w:spacing w:val="-5"/>
          <w:sz w:val="20"/>
          <w:szCs w:val="20"/>
        </w:rPr>
        <w:t xml:space="preserve">and the Blindside </w:t>
      </w:r>
      <w:proofErr w:type="gramStart"/>
      <w:r w:rsidR="00203C32" w:rsidRPr="000E7B41">
        <w:rPr>
          <w:rFonts w:ascii="Arial" w:hAnsi="Arial" w:cs="Arial"/>
          <w:spacing w:val="-5"/>
          <w:sz w:val="20"/>
          <w:szCs w:val="20"/>
        </w:rPr>
        <w:t>Membrane field</w:t>
      </w:r>
      <w:proofErr w:type="gramEnd"/>
      <w:r w:rsidR="00203C32" w:rsidRPr="000E7B41">
        <w:rPr>
          <w:rFonts w:ascii="Arial" w:hAnsi="Arial" w:cs="Arial"/>
          <w:spacing w:val="-5"/>
          <w:sz w:val="20"/>
          <w:szCs w:val="20"/>
        </w:rPr>
        <w:t xml:space="preserve"> course to a minimum 6 inches in all directions from the damaged area. </w:t>
      </w:r>
      <w:r w:rsidR="00361567" w:rsidRPr="000E7B41">
        <w:rPr>
          <w:rFonts w:ascii="Arial" w:hAnsi="Arial" w:cs="Arial"/>
          <w:spacing w:val="-5"/>
          <w:sz w:val="20"/>
          <w:szCs w:val="20"/>
        </w:rPr>
        <w:t xml:space="preserve">Apply a Polyguard Fabric Tape </w:t>
      </w:r>
      <w:r w:rsidRPr="000E7B41">
        <w:rPr>
          <w:rFonts w:ascii="Arial" w:hAnsi="Arial" w:cs="Arial"/>
          <w:spacing w:val="-5"/>
          <w:sz w:val="20"/>
          <w:szCs w:val="20"/>
        </w:rPr>
        <w:t xml:space="preserve">patch </w:t>
      </w:r>
      <w:r w:rsidR="00361567" w:rsidRPr="000E7B41">
        <w:rPr>
          <w:rFonts w:ascii="Arial" w:hAnsi="Arial" w:cs="Arial"/>
          <w:spacing w:val="-5"/>
          <w:sz w:val="20"/>
          <w:szCs w:val="20"/>
        </w:rPr>
        <w:t xml:space="preserve">a minimum </w:t>
      </w:r>
      <w:r w:rsidR="00876514" w:rsidRPr="000E7B41">
        <w:rPr>
          <w:rFonts w:ascii="Arial" w:hAnsi="Arial" w:cs="Arial"/>
          <w:spacing w:val="-5"/>
          <w:sz w:val="20"/>
          <w:szCs w:val="20"/>
        </w:rPr>
        <w:t xml:space="preserve">6 </w:t>
      </w:r>
      <w:r w:rsidRPr="000E7B41">
        <w:rPr>
          <w:rFonts w:ascii="Arial" w:hAnsi="Arial" w:cs="Arial"/>
          <w:spacing w:val="-5"/>
          <w:sz w:val="20"/>
          <w:szCs w:val="20"/>
        </w:rPr>
        <w:t>inches larger than damaged area in all directions.</w:t>
      </w:r>
    </w:p>
    <w:p w14:paraId="3CBEEB19" w14:textId="77777777" w:rsidR="00F31FB7" w:rsidRPr="009A5E6D" w:rsidRDefault="00F31FB7" w:rsidP="009A5E6D">
      <w:pPr>
        <w:rPr>
          <w:rFonts w:ascii="Arial" w:hAnsi="Arial" w:cs="Arial"/>
          <w:spacing w:val="-5"/>
          <w:sz w:val="20"/>
          <w:szCs w:val="20"/>
        </w:rPr>
      </w:pPr>
    </w:p>
    <w:p w14:paraId="6AEE29D5" w14:textId="77777777" w:rsidR="00D52BAB" w:rsidRPr="000E7B41" w:rsidRDefault="00D52BAB" w:rsidP="00CE77A8">
      <w:pPr>
        <w:pStyle w:val="ListParagraph"/>
        <w:numPr>
          <w:ilvl w:val="0"/>
          <w:numId w:val="12"/>
        </w:numPr>
        <w:tabs>
          <w:tab w:val="left" w:pos="720"/>
          <w:tab w:val="left" w:pos="1080"/>
        </w:tabs>
        <w:ind w:left="1080"/>
        <w:rPr>
          <w:rFonts w:ascii="Arial" w:hAnsi="Arial" w:cs="Arial"/>
          <w:spacing w:val="-5"/>
          <w:sz w:val="20"/>
          <w:szCs w:val="20"/>
        </w:rPr>
      </w:pPr>
      <w:r w:rsidRPr="000E7B41">
        <w:rPr>
          <w:rFonts w:ascii="Arial" w:hAnsi="Arial" w:cs="Arial"/>
          <w:spacing w:val="-5"/>
          <w:sz w:val="20"/>
          <w:szCs w:val="20"/>
        </w:rPr>
        <w:t xml:space="preserve">Termination Bar    </w:t>
      </w:r>
    </w:p>
    <w:p w14:paraId="4DC7CE7C" w14:textId="77777777" w:rsidR="00D52BAB" w:rsidRPr="009A5E6D" w:rsidRDefault="00D52BAB" w:rsidP="009A5E6D">
      <w:pPr>
        <w:tabs>
          <w:tab w:val="left" w:pos="720"/>
          <w:tab w:val="left" w:pos="1440"/>
        </w:tabs>
        <w:rPr>
          <w:rFonts w:ascii="Arial" w:hAnsi="Arial" w:cs="Arial"/>
          <w:spacing w:val="-5"/>
          <w:sz w:val="20"/>
          <w:szCs w:val="20"/>
        </w:rPr>
      </w:pPr>
    </w:p>
    <w:p w14:paraId="05493980" w14:textId="77777777" w:rsidR="00D52BAB" w:rsidRPr="000E7B41" w:rsidRDefault="00D52BAB" w:rsidP="00CE77A8">
      <w:pPr>
        <w:pStyle w:val="ListParagraph"/>
        <w:numPr>
          <w:ilvl w:val="0"/>
          <w:numId w:val="19"/>
        </w:numPr>
        <w:tabs>
          <w:tab w:val="left" w:pos="720"/>
          <w:tab w:val="left" w:pos="1440"/>
        </w:tabs>
        <w:ind w:left="1440"/>
        <w:rPr>
          <w:rFonts w:ascii="Arial" w:hAnsi="Arial" w:cs="Arial"/>
          <w:spacing w:val="-5"/>
          <w:sz w:val="20"/>
          <w:szCs w:val="20"/>
        </w:rPr>
      </w:pPr>
      <w:r w:rsidRPr="000E7B41">
        <w:rPr>
          <w:rFonts w:ascii="Arial" w:hAnsi="Arial" w:cs="Arial"/>
          <w:spacing w:val="-5"/>
          <w:sz w:val="20"/>
          <w:szCs w:val="20"/>
        </w:rPr>
        <w:t xml:space="preserve">(Optional) Secure at top of wall fastening every 7" O.C. </w:t>
      </w:r>
    </w:p>
    <w:p w14:paraId="24364D37" w14:textId="77777777" w:rsidR="00B013B7" w:rsidRPr="000E7B41" w:rsidRDefault="00B013B7" w:rsidP="009A5E6D">
      <w:pPr>
        <w:tabs>
          <w:tab w:val="left" w:pos="720"/>
          <w:tab w:val="left" w:pos="1440"/>
        </w:tabs>
        <w:rPr>
          <w:rFonts w:ascii="Arial" w:hAnsi="Arial" w:cs="Arial"/>
          <w:spacing w:val="-5"/>
          <w:sz w:val="20"/>
          <w:szCs w:val="20"/>
        </w:rPr>
      </w:pPr>
    </w:p>
    <w:p w14:paraId="1531CD4F" w14:textId="77777777" w:rsidR="00CE77A8" w:rsidRDefault="00117F5F" w:rsidP="00CE77A8">
      <w:pPr>
        <w:pStyle w:val="ListParagraph"/>
        <w:numPr>
          <w:ilvl w:val="0"/>
          <w:numId w:val="12"/>
        </w:numPr>
        <w:ind w:left="1080"/>
        <w:rPr>
          <w:rFonts w:ascii="Arial" w:hAnsi="Arial" w:cs="Arial"/>
          <w:spacing w:val="-5"/>
          <w:sz w:val="20"/>
          <w:szCs w:val="20"/>
        </w:rPr>
      </w:pPr>
      <w:r w:rsidRPr="000E7B41">
        <w:rPr>
          <w:rFonts w:ascii="Arial" w:hAnsi="Arial" w:cs="Arial"/>
          <w:spacing w:val="-5"/>
          <w:sz w:val="20"/>
          <w:szCs w:val="20"/>
        </w:rPr>
        <w:t>Membrane Installation – Horizontal Surfaces:</w:t>
      </w:r>
    </w:p>
    <w:p w14:paraId="09E6600A" w14:textId="77777777" w:rsidR="00F31FB7" w:rsidRDefault="00F31FB7" w:rsidP="00CE77A8">
      <w:pPr>
        <w:pStyle w:val="ListParagraph"/>
        <w:ind w:left="1080"/>
        <w:rPr>
          <w:rFonts w:ascii="Arial" w:hAnsi="Arial" w:cs="Arial"/>
          <w:sz w:val="20"/>
          <w:szCs w:val="20"/>
        </w:rPr>
      </w:pPr>
    </w:p>
    <w:p w14:paraId="51901AEF" w14:textId="79F367E9" w:rsidR="00BA2BEE" w:rsidRPr="00CE77A8" w:rsidRDefault="00BA2BEE" w:rsidP="00CE77A8">
      <w:pPr>
        <w:pStyle w:val="ListParagraph"/>
        <w:ind w:left="1080"/>
        <w:rPr>
          <w:rFonts w:ascii="Arial" w:hAnsi="Arial" w:cs="Arial"/>
          <w:spacing w:val="-5"/>
          <w:sz w:val="20"/>
          <w:szCs w:val="20"/>
        </w:rPr>
      </w:pPr>
      <w:r w:rsidRPr="00CE77A8">
        <w:rPr>
          <w:rFonts w:ascii="Arial" w:hAnsi="Arial" w:cs="Arial"/>
          <w:sz w:val="20"/>
          <w:szCs w:val="20"/>
        </w:rPr>
        <w:t>Horizontal application shall be in accordance with manufacturer’s instruction</w:t>
      </w:r>
      <w:r w:rsidR="003400F5" w:rsidRPr="00CE77A8">
        <w:rPr>
          <w:rFonts w:ascii="Arial" w:hAnsi="Arial" w:cs="Arial"/>
          <w:sz w:val="20"/>
          <w:szCs w:val="20"/>
        </w:rPr>
        <w:t>s.</w:t>
      </w:r>
    </w:p>
    <w:p w14:paraId="206634B8" w14:textId="77777777" w:rsidR="00BA2BEE" w:rsidRPr="000E7B41" w:rsidRDefault="00BA2BEE" w:rsidP="009A5E6D">
      <w:pPr>
        <w:pStyle w:val="ListParagraph"/>
        <w:ind w:left="1080"/>
        <w:rPr>
          <w:rFonts w:ascii="Arial" w:hAnsi="Arial" w:cs="Arial"/>
          <w:sz w:val="20"/>
          <w:szCs w:val="20"/>
        </w:rPr>
      </w:pPr>
    </w:p>
    <w:p w14:paraId="0C012DEB" w14:textId="20972E7F" w:rsidR="00BA2BEE" w:rsidRPr="000E7B41" w:rsidRDefault="00BA2BEE" w:rsidP="00CE77A8">
      <w:pPr>
        <w:pStyle w:val="ListParagraph"/>
        <w:numPr>
          <w:ilvl w:val="0"/>
          <w:numId w:val="25"/>
        </w:numPr>
        <w:tabs>
          <w:tab w:val="left" w:pos="1440"/>
        </w:tabs>
        <w:ind w:left="1440" w:right="-72"/>
        <w:rPr>
          <w:rFonts w:ascii="Arial" w:hAnsi="Arial" w:cs="Arial"/>
          <w:sz w:val="20"/>
          <w:szCs w:val="20"/>
        </w:rPr>
      </w:pPr>
      <w:r w:rsidRPr="000E7B41">
        <w:rPr>
          <w:rFonts w:ascii="Arial" w:hAnsi="Arial" w:cs="Arial"/>
          <w:sz w:val="20"/>
          <w:szCs w:val="20"/>
        </w:rPr>
        <w:t xml:space="preserve">Install </w:t>
      </w:r>
      <w:r w:rsidR="00B46B9B" w:rsidRPr="000E7B41">
        <w:rPr>
          <w:rFonts w:ascii="Arial" w:hAnsi="Arial" w:cs="Arial"/>
          <w:sz w:val="20"/>
          <w:szCs w:val="20"/>
        </w:rPr>
        <w:t>Blindside</w:t>
      </w:r>
      <w:r w:rsidRPr="000E7B41">
        <w:rPr>
          <w:rFonts w:ascii="Arial" w:hAnsi="Arial" w:cs="Arial"/>
          <w:sz w:val="20"/>
          <w:szCs w:val="20"/>
        </w:rPr>
        <w:t xml:space="preserve"> Membrane when temperatur</w:t>
      </w:r>
      <w:r w:rsidR="00353400" w:rsidRPr="000E7B41">
        <w:rPr>
          <w:rFonts w:ascii="Arial" w:hAnsi="Arial" w:cs="Arial"/>
          <w:sz w:val="20"/>
          <w:szCs w:val="20"/>
        </w:rPr>
        <w:t xml:space="preserve">es are </w:t>
      </w:r>
      <w:r w:rsidR="00C1547C" w:rsidRPr="000E7B41">
        <w:rPr>
          <w:rFonts w:ascii="Arial" w:hAnsi="Arial" w:cs="Arial"/>
          <w:snapToGrid w:val="0"/>
          <w:spacing w:val="-5"/>
          <w:sz w:val="20"/>
          <w:szCs w:val="20"/>
        </w:rPr>
        <w:t xml:space="preserve">25°F (-4°C) </w:t>
      </w:r>
      <w:r w:rsidR="00353400" w:rsidRPr="000E7B41">
        <w:rPr>
          <w:rFonts w:ascii="Arial" w:hAnsi="Arial" w:cs="Arial"/>
          <w:sz w:val="20"/>
          <w:szCs w:val="20"/>
        </w:rPr>
        <w:t xml:space="preserve">and rising. </w:t>
      </w:r>
    </w:p>
    <w:p w14:paraId="244B5741" w14:textId="77777777" w:rsidR="00BA2BEE" w:rsidRPr="000E7B41" w:rsidRDefault="00BA2BEE" w:rsidP="00CE77A8">
      <w:pPr>
        <w:pStyle w:val="ListParagraph"/>
        <w:tabs>
          <w:tab w:val="left" w:pos="1440"/>
        </w:tabs>
        <w:ind w:left="1440" w:hanging="360"/>
        <w:rPr>
          <w:rFonts w:ascii="Arial" w:hAnsi="Arial" w:cs="Arial"/>
          <w:sz w:val="20"/>
          <w:szCs w:val="20"/>
        </w:rPr>
      </w:pPr>
    </w:p>
    <w:p w14:paraId="795F2C01" w14:textId="77777777" w:rsidR="00BA2BEE" w:rsidRPr="000E7B41" w:rsidRDefault="00BA2BEE" w:rsidP="00CE77A8">
      <w:pPr>
        <w:numPr>
          <w:ilvl w:val="0"/>
          <w:numId w:val="25"/>
        </w:numPr>
        <w:tabs>
          <w:tab w:val="left" w:pos="0"/>
          <w:tab w:val="left" w:pos="720"/>
          <w:tab w:val="left" w:pos="2160"/>
          <w:tab w:val="left" w:pos="2250"/>
          <w:tab w:val="left" w:pos="234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Unroll waterproofing membrane with longest dimension parallel to direction of pour.</w:t>
      </w:r>
    </w:p>
    <w:p w14:paraId="532828EF" w14:textId="77777777" w:rsidR="00BA2BEE" w:rsidRPr="000E7B41" w:rsidRDefault="00BA2BEE" w:rsidP="00CE77A8">
      <w:pPr>
        <w:tabs>
          <w:tab w:val="left" w:pos="0"/>
          <w:tab w:val="left" w:pos="720"/>
          <w:tab w:val="left" w:pos="2160"/>
          <w:tab w:val="left" w:pos="2250"/>
          <w:tab w:val="left" w:pos="234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46B73B5B" w14:textId="77777777"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Place double-thick, high-strength, cross-laminated polyethylene backing to the soil and fabric to the concrete.</w:t>
      </w:r>
    </w:p>
    <w:p w14:paraId="7E6CE66D" w14:textId="77777777" w:rsidR="00BA2BEE" w:rsidRPr="000E7B41" w:rsidRDefault="00BA2BEE" w:rsidP="00CE77A8">
      <w:pPr>
        <w:pStyle w:val="ListParagraph"/>
        <w:ind w:left="1440" w:hanging="360"/>
        <w:rPr>
          <w:rFonts w:ascii="Arial" w:hAnsi="Arial" w:cs="Arial"/>
          <w:snapToGrid w:val="0"/>
          <w:sz w:val="20"/>
          <w:szCs w:val="20"/>
        </w:rPr>
      </w:pPr>
    </w:p>
    <w:p w14:paraId="32D0D1AB" w14:textId="77777777"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62"/>
        <w:rPr>
          <w:rFonts w:ascii="Arial" w:hAnsi="Arial" w:cs="Arial"/>
          <w:snapToGrid w:val="0"/>
          <w:sz w:val="20"/>
          <w:szCs w:val="20"/>
        </w:rPr>
      </w:pPr>
      <w:r w:rsidRPr="000E7B41">
        <w:rPr>
          <w:rFonts w:ascii="Arial" w:hAnsi="Arial" w:cs="Arial"/>
          <w:snapToGrid w:val="0"/>
          <w:sz w:val="20"/>
          <w:szCs w:val="20"/>
        </w:rPr>
        <w:t xml:space="preserve">Apply </w:t>
      </w:r>
      <w:r w:rsidR="00B46B9B" w:rsidRPr="000E7B41">
        <w:rPr>
          <w:rFonts w:ascii="Arial" w:hAnsi="Arial" w:cs="Arial"/>
          <w:snapToGrid w:val="0"/>
          <w:sz w:val="20"/>
          <w:szCs w:val="20"/>
        </w:rPr>
        <w:t xml:space="preserve">the </w:t>
      </w:r>
      <w:r w:rsidR="00B442B4" w:rsidRPr="000E7B41">
        <w:rPr>
          <w:rFonts w:ascii="Arial" w:hAnsi="Arial" w:cs="Arial"/>
          <w:snapToGrid w:val="0"/>
          <w:sz w:val="20"/>
          <w:szCs w:val="20"/>
        </w:rPr>
        <w:t>(</w:t>
      </w:r>
      <w:r w:rsidRPr="000E7B41">
        <w:rPr>
          <w:rFonts w:ascii="Arial" w:hAnsi="Arial" w:cs="Arial"/>
          <w:snapToGrid w:val="0"/>
          <w:sz w:val="20"/>
          <w:szCs w:val="20"/>
        </w:rPr>
        <w:t>required</w:t>
      </w:r>
      <w:r w:rsidR="00B442B4" w:rsidRPr="000E7B41">
        <w:rPr>
          <w:rFonts w:ascii="Arial" w:hAnsi="Arial" w:cs="Arial"/>
          <w:snapToGrid w:val="0"/>
          <w:sz w:val="20"/>
          <w:szCs w:val="20"/>
        </w:rPr>
        <w:t xml:space="preserve">) </w:t>
      </w:r>
      <w:r w:rsidRPr="000E7B41">
        <w:rPr>
          <w:rFonts w:ascii="Arial" w:hAnsi="Arial" w:cs="Arial"/>
          <w:snapToGrid w:val="0"/>
          <w:sz w:val="20"/>
          <w:szCs w:val="20"/>
        </w:rPr>
        <w:t xml:space="preserve">preformed inside and outside corner boots prior to </w:t>
      </w:r>
      <w:r w:rsidR="00B442B4" w:rsidRPr="000E7B41">
        <w:rPr>
          <w:rFonts w:ascii="Arial" w:hAnsi="Arial" w:cs="Arial"/>
          <w:snapToGrid w:val="0"/>
          <w:sz w:val="20"/>
          <w:szCs w:val="20"/>
        </w:rPr>
        <w:t xml:space="preserve">the </w:t>
      </w:r>
      <w:r w:rsidRPr="000E7B41">
        <w:rPr>
          <w:rFonts w:ascii="Arial" w:hAnsi="Arial" w:cs="Arial"/>
          <w:snapToGrid w:val="0"/>
          <w:sz w:val="20"/>
          <w:szCs w:val="20"/>
        </w:rPr>
        <w:t xml:space="preserve">application of </w:t>
      </w:r>
      <w:r w:rsidR="00B442B4" w:rsidRPr="000E7B41">
        <w:rPr>
          <w:rFonts w:ascii="Arial" w:hAnsi="Arial" w:cs="Arial"/>
          <w:snapToGrid w:val="0"/>
          <w:sz w:val="20"/>
          <w:szCs w:val="20"/>
        </w:rPr>
        <w:t>the Blindside M</w:t>
      </w:r>
      <w:r w:rsidRPr="000E7B41">
        <w:rPr>
          <w:rFonts w:ascii="Arial" w:hAnsi="Arial" w:cs="Arial"/>
          <w:snapToGrid w:val="0"/>
          <w:sz w:val="20"/>
          <w:szCs w:val="20"/>
        </w:rPr>
        <w:t>embrane according to manufacturer’s details and specifications.</w:t>
      </w:r>
    </w:p>
    <w:p w14:paraId="10086085" w14:textId="77777777" w:rsidR="00BA2BEE" w:rsidRPr="000E7B41" w:rsidRDefault="00BA2BEE" w:rsidP="00CE77A8">
      <w:p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2C6B882A" w14:textId="77777777" w:rsidR="00BA2BEE" w:rsidRPr="000E7B41" w:rsidRDefault="00BA2BEE" w:rsidP="00CE77A8">
      <w:pPr>
        <w:numPr>
          <w:ilvl w:val="0"/>
          <w:numId w:val="25"/>
        </w:num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 xml:space="preserve">Seal </w:t>
      </w:r>
      <w:r w:rsidR="00B442B4" w:rsidRPr="000E7B41">
        <w:rPr>
          <w:rFonts w:ascii="Arial" w:hAnsi="Arial" w:cs="Arial"/>
          <w:snapToGrid w:val="0"/>
          <w:sz w:val="20"/>
          <w:szCs w:val="20"/>
        </w:rPr>
        <w:t xml:space="preserve">the Blindside Membrane </w:t>
      </w:r>
      <w:r w:rsidRPr="000E7B41">
        <w:rPr>
          <w:rFonts w:ascii="Arial" w:hAnsi="Arial" w:cs="Arial"/>
          <w:snapToGrid w:val="0"/>
          <w:sz w:val="20"/>
          <w:szCs w:val="20"/>
        </w:rPr>
        <w:t>to foundation walls or footers.</w:t>
      </w:r>
    </w:p>
    <w:p w14:paraId="34536F6D" w14:textId="77777777" w:rsidR="00BA2BEE" w:rsidRPr="000E7B41" w:rsidRDefault="00BA2BEE" w:rsidP="00CE77A8">
      <w:p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7FE67CF7" w14:textId="77777777"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Overlap side seams using the four (4) inch edge trim seal. Clean polyethylene backing of waterproofing barrier membrane prior to application on the four (4) inch edge seal with 30% Isopropyl Alcohol.</w:t>
      </w:r>
    </w:p>
    <w:p w14:paraId="4854FDCD" w14:textId="77777777" w:rsidR="00BA2BEE" w:rsidRPr="000E7B41" w:rsidRDefault="00BA2BEE" w:rsidP="00CE77A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7F9974DD" w14:textId="62DF82D8"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 xml:space="preserve">End laps should be </w:t>
      </w:r>
      <w:proofErr w:type="gramStart"/>
      <w:r w:rsidRPr="000E7B41">
        <w:rPr>
          <w:rFonts w:ascii="Arial" w:hAnsi="Arial" w:cs="Arial"/>
          <w:snapToGrid w:val="0"/>
          <w:sz w:val="20"/>
          <w:szCs w:val="20"/>
        </w:rPr>
        <w:t>overlapped</w:t>
      </w:r>
      <w:proofErr w:type="gramEnd"/>
      <w:r w:rsidRPr="000E7B41">
        <w:rPr>
          <w:rFonts w:ascii="Arial" w:hAnsi="Arial" w:cs="Arial"/>
          <w:snapToGrid w:val="0"/>
          <w:sz w:val="20"/>
          <w:szCs w:val="20"/>
        </w:rPr>
        <w:t xml:space="preserve"> a minimum of three (3) inches, maximum of four (4) inches, and addressed by applying a coat of liquid adhesive approximately 50 - 75 </w:t>
      </w:r>
      <w:r w:rsidR="00E011E2">
        <w:rPr>
          <w:rFonts w:ascii="Arial" w:hAnsi="Arial" w:cs="Arial"/>
          <w:snapToGrid w:val="0"/>
          <w:sz w:val="20"/>
          <w:szCs w:val="20"/>
        </w:rPr>
        <w:t>square feet</w:t>
      </w:r>
      <w:r w:rsidRPr="000E7B41">
        <w:rPr>
          <w:rFonts w:ascii="Arial" w:hAnsi="Arial" w:cs="Arial"/>
          <w:snapToGrid w:val="0"/>
          <w:sz w:val="20"/>
          <w:szCs w:val="20"/>
        </w:rPr>
        <w:t xml:space="preserve"> per gallon to fabric side of waterproofing barrier membrane and placing adjacent sheet on top. Roll to </w:t>
      </w:r>
      <w:proofErr w:type="gramStart"/>
      <w:r w:rsidRPr="000E7B41">
        <w:rPr>
          <w:rFonts w:ascii="Arial" w:hAnsi="Arial" w:cs="Arial"/>
          <w:snapToGrid w:val="0"/>
          <w:sz w:val="20"/>
          <w:szCs w:val="20"/>
        </w:rPr>
        <w:t>assure</w:t>
      </w:r>
      <w:proofErr w:type="gramEnd"/>
      <w:r w:rsidRPr="000E7B41">
        <w:rPr>
          <w:rFonts w:ascii="Arial" w:hAnsi="Arial" w:cs="Arial"/>
          <w:snapToGrid w:val="0"/>
          <w:sz w:val="20"/>
          <w:szCs w:val="20"/>
        </w:rPr>
        <w:t xml:space="preserve"> full adhesion.</w:t>
      </w:r>
    </w:p>
    <w:p w14:paraId="3D2548DB" w14:textId="77777777" w:rsidR="00BA2BEE" w:rsidRPr="000E7B41" w:rsidRDefault="00BA2BEE" w:rsidP="00CE77A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5A68DC17" w14:textId="1FFFBE2D" w:rsidR="00BA2BEE" w:rsidRPr="000E7B41" w:rsidRDefault="00BA2BEE" w:rsidP="00CE77A8">
      <w:pPr>
        <w:numPr>
          <w:ilvl w:val="0"/>
          <w:numId w:val="25"/>
        </w:num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After application of end lap use liquid adhesive to prime seam and apply a twelve (12) inch piece of Fabric Tape centered over seam to seal extend out six (6) inches past side laps – roll with laminate roller.</w:t>
      </w:r>
    </w:p>
    <w:p w14:paraId="03D032BB" w14:textId="77777777" w:rsidR="00BA2BEE" w:rsidRPr="000E7B41" w:rsidRDefault="00BA2BEE" w:rsidP="00CE77A8">
      <w:pPr>
        <w:pStyle w:val="ListParagraph"/>
        <w:ind w:left="1440" w:hanging="360"/>
        <w:rPr>
          <w:rFonts w:ascii="Arial" w:hAnsi="Arial" w:cs="Arial"/>
          <w:sz w:val="20"/>
          <w:szCs w:val="20"/>
        </w:rPr>
      </w:pPr>
    </w:p>
    <w:p w14:paraId="6536D146" w14:textId="08A96B1F"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z w:val="20"/>
          <w:szCs w:val="20"/>
        </w:rPr>
        <w:t xml:space="preserve">Pipe surface should be cleaned and roughened with sandpaper or a wire brush to </w:t>
      </w:r>
      <w:r w:rsidR="007C0DAD">
        <w:rPr>
          <w:rFonts w:ascii="Arial" w:hAnsi="Arial" w:cs="Arial"/>
          <w:sz w:val="20"/>
          <w:szCs w:val="20"/>
        </w:rPr>
        <w:t>e</w:t>
      </w:r>
      <w:r w:rsidRPr="000E7B41">
        <w:rPr>
          <w:rFonts w:ascii="Arial" w:hAnsi="Arial" w:cs="Arial"/>
          <w:sz w:val="20"/>
          <w:szCs w:val="20"/>
        </w:rPr>
        <w:t>nsure adequate adhesion.</w:t>
      </w:r>
      <w:r w:rsidRPr="000E7B41">
        <w:rPr>
          <w:rFonts w:ascii="Arial" w:hAnsi="Arial" w:cs="Arial"/>
          <w:sz w:val="20"/>
          <w:szCs w:val="20"/>
        </w:rPr>
        <w:tab/>
      </w:r>
    </w:p>
    <w:p w14:paraId="0307641E" w14:textId="77777777" w:rsidR="00BA2BEE" w:rsidRDefault="00BA2BEE" w:rsidP="00CE77A8">
      <w:p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z w:val="20"/>
          <w:szCs w:val="20"/>
        </w:rPr>
      </w:pPr>
    </w:p>
    <w:p w14:paraId="67A50FA8" w14:textId="77777777" w:rsidR="00DD1934" w:rsidRPr="000E7B41" w:rsidRDefault="00DD1934" w:rsidP="00CE77A8">
      <w:p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z w:val="20"/>
          <w:szCs w:val="20"/>
        </w:rPr>
      </w:pPr>
    </w:p>
    <w:p w14:paraId="4D9885C6" w14:textId="33AB87F7"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bCs/>
          <w:sz w:val="20"/>
          <w:szCs w:val="20"/>
        </w:rPr>
        <w:lastRenderedPageBreak/>
        <w:t xml:space="preserve">If the annular space of pipe through an opening is </w:t>
      </w:r>
      <w:r w:rsidRPr="000E7B41">
        <w:rPr>
          <w:rFonts w:ascii="Arial" w:hAnsi="Arial" w:cs="Arial"/>
          <w:snapToGrid w:val="0"/>
          <w:sz w:val="20"/>
          <w:szCs w:val="20"/>
        </w:rPr>
        <w:t>1/2</w:t>
      </w:r>
      <w:r w:rsidR="0062479F" w:rsidRPr="000E7B41">
        <w:rPr>
          <w:rFonts w:ascii="Arial" w:hAnsi="Arial" w:cs="Arial"/>
          <w:snapToGrid w:val="0"/>
          <w:sz w:val="20"/>
          <w:szCs w:val="20"/>
        </w:rPr>
        <w:t xml:space="preserve">-inch </w:t>
      </w:r>
      <w:r w:rsidRPr="000E7B41">
        <w:rPr>
          <w:rFonts w:ascii="Arial" w:hAnsi="Arial" w:cs="Arial"/>
          <w:bCs/>
          <w:sz w:val="20"/>
          <w:szCs w:val="20"/>
        </w:rPr>
        <w:t>or less, apply 650 LT Liquid Adhesive or California Sealant to the fabric side of</w:t>
      </w:r>
      <w:r w:rsidR="00B46B9B" w:rsidRPr="000E7B41">
        <w:rPr>
          <w:rFonts w:ascii="Arial" w:hAnsi="Arial" w:cs="Arial"/>
          <w:bCs/>
          <w:sz w:val="20"/>
          <w:szCs w:val="20"/>
        </w:rPr>
        <w:t xml:space="preserve"> Blindside</w:t>
      </w:r>
      <w:r w:rsidRPr="000E7B41">
        <w:rPr>
          <w:rFonts w:ascii="Arial" w:hAnsi="Arial" w:cs="Arial"/>
          <w:bCs/>
          <w:sz w:val="20"/>
          <w:szCs w:val="20"/>
        </w:rPr>
        <w:t xml:space="preserve"> Membrane at a rate of 50 – 75 </w:t>
      </w:r>
      <w:r w:rsidR="00E011E2">
        <w:rPr>
          <w:rFonts w:ascii="Arial" w:hAnsi="Arial" w:cs="Arial"/>
          <w:bCs/>
          <w:sz w:val="20"/>
          <w:szCs w:val="20"/>
        </w:rPr>
        <w:t>square feet</w:t>
      </w:r>
      <w:r w:rsidRPr="000E7B41">
        <w:rPr>
          <w:rFonts w:ascii="Arial" w:hAnsi="Arial" w:cs="Arial"/>
          <w:bCs/>
          <w:sz w:val="20"/>
          <w:szCs w:val="20"/>
        </w:rPr>
        <w:t xml:space="preserve"> per gallon. Apply a cant/fillet with a min. 3/4</w:t>
      </w:r>
      <w:r w:rsidR="0062479F" w:rsidRPr="000E7B41">
        <w:rPr>
          <w:rFonts w:ascii="Arial" w:hAnsi="Arial" w:cs="Arial"/>
          <w:bCs/>
          <w:sz w:val="20"/>
          <w:szCs w:val="20"/>
        </w:rPr>
        <w:t xml:space="preserve">-inch </w:t>
      </w:r>
      <w:r w:rsidRPr="000E7B41">
        <w:rPr>
          <w:rFonts w:ascii="Arial" w:hAnsi="Arial" w:cs="Arial"/>
          <w:bCs/>
          <w:sz w:val="20"/>
          <w:szCs w:val="20"/>
        </w:rPr>
        <w:t xml:space="preserve">face of LM-95 or Detail Sealant PW extending onto the fabric side of the </w:t>
      </w:r>
      <w:r w:rsidR="00B46B9B" w:rsidRPr="000E7B41">
        <w:rPr>
          <w:rFonts w:ascii="Arial" w:hAnsi="Arial" w:cs="Arial"/>
          <w:bCs/>
          <w:sz w:val="20"/>
          <w:szCs w:val="20"/>
        </w:rPr>
        <w:t>Blindside</w:t>
      </w:r>
      <w:r w:rsidRPr="000E7B41">
        <w:rPr>
          <w:rFonts w:ascii="Arial" w:hAnsi="Arial" w:cs="Arial"/>
          <w:bCs/>
          <w:sz w:val="20"/>
          <w:szCs w:val="20"/>
        </w:rPr>
        <w:t xml:space="preserve"> Membrane and onto the pipe a minimum of 6</w:t>
      </w:r>
      <w:r w:rsidR="0062479F" w:rsidRPr="000E7B41">
        <w:rPr>
          <w:rFonts w:ascii="Arial" w:hAnsi="Arial" w:cs="Arial"/>
          <w:bCs/>
          <w:sz w:val="20"/>
          <w:szCs w:val="20"/>
        </w:rPr>
        <w:t xml:space="preserve">-inch.  </w:t>
      </w:r>
    </w:p>
    <w:p w14:paraId="6F50E395" w14:textId="77777777" w:rsidR="00BA2BEE" w:rsidRPr="000E7B41" w:rsidRDefault="00BA2BEE" w:rsidP="00CE77A8">
      <w:pPr>
        <w:pStyle w:val="ListParagraph"/>
        <w:ind w:left="1440" w:hanging="360"/>
        <w:rPr>
          <w:rFonts w:ascii="Arial" w:hAnsi="Arial" w:cs="Arial"/>
          <w:snapToGrid w:val="0"/>
          <w:sz w:val="20"/>
          <w:szCs w:val="20"/>
        </w:rPr>
      </w:pPr>
    </w:p>
    <w:p w14:paraId="0D37B621" w14:textId="77777777" w:rsidR="00BA2BEE" w:rsidRPr="000E7B41" w:rsidRDefault="00BA2BEE" w:rsidP="00CE77A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bCs/>
          <w:sz w:val="20"/>
          <w:szCs w:val="20"/>
        </w:rPr>
        <w:t xml:space="preserve">Note: If pipes or penetrations are in tight clusters and a more flowable detailing liquid is required LM-85 </w:t>
      </w:r>
      <w:r w:rsidR="00A8533B" w:rsidRPr="000E7B41">
        <w:rPr>
          <w:rFonts w:ascii="Arial" w:hAnsi="Arial" w:cs="Arial"/>
          <w:bCs/>
          <w:sz w:val="20"/>
          <w:szCs w:val="20"/>
        </w:rPr>
        <w:t>S</w:t>
      </w:r>
      <w:r w:rsidR="00D130BD" w:rsidRPr="000E7B41">
        <w:rPr>
          <w:rFonts w:ascii="Arial" w:hAnsi="Arial" w:cs="Arial"/>
          <w:bCs/>
          <w:sz w:val="20"/>
          <w:szCs w:val="20"/>
        </w:rPr>
        <w:t xml:space="preserve">SL </w:t>
      </w:r>
      <w:r w:rsidRPr="000E7B41">
        <w:rPr>
          <w:rFonts w:ascii="Arial" w:hAnsi="Arial" w:cs="Arial"/>
          <w:bCs/>
          <w:sz w:val="20"/>
          <w:szCs w:val="20"/>
        </w:rPr>
        <w:t>should be used, refer to US 16 Detail.</w:t>
      </w:r>
    </w:p>
    <w:p w14:paraId="2D52D227" w14:textId="77777777" w:rsidR="00BA2BEE" w:rsidRPr="000E7B41" w:rsidRDefault="00BA2BEE" w:rsidP="00CE77A8">
      <w:pPr>
        <w:tabs>
          <w:tab w:val="left" w:pos="720"/>
          <w:tab w:val="left" w:pos="171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z w:val="20"/>
          <w:szCs w:val="20"/>
        </w:rPr>
      </w:pPr>
    </w:p>
    <w:p w14:paraId="5D54E48E" w14:textId="568BCCFF"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 xml:space="preserve">If the annular </w:t>
      </w:r>
      <w:proofErr w:type="gramStart"/>
      <w:r w:rsidRPr="000E7B41">
        <w:rPr>
          <w:rFonts w:ascii="Arial" w:hAnsi="Arial" w:cs="Arial"/>
          <w:snapToGrid w:val="0"/>
          <w:sz w:val="20"/>
          <w:szCs w:val="20"/>
        </w:rPr>
        <w:t>space of pipe</w:t>
      </w:r>
      <w:proofErr w:type="gramEnd"/>
      <w:r w:rsidRPr="000E7B41">
        <w:rPr>
          <w:rFonts w:ascii="Arial" w:hAnsi="Arial" w:cs="Arial"/>
          <w:snapToGrid w:val="0"/>
          <w:sz w:val="20"/>
          <w:szCs w:val="20"/>
        </w:rPr>
        <w:t xml:space="preserve"> through an opening exceeds 1/2</w:t>
      </w:r>
      <w:r w:rsidR="0062479F" w:rsidRPr="000E7B41">
        <w:rPr>
          <w:rFonts w:ascii="Arial" w:hAnsi="Arial" w:cs="Arial"/>
          <w:snapToGrid w:val="0"/>
          <w:sz w:val="20"/>
          <w:szCs w:val="20"/>
        </w:rPr>
        <w:t xml:space="preserve">-inch, </w:t>
      </w:r>
      <w:r w:rsidRPr="000E7B41">
        <w:rPr>
          <w:rFonts w:ascii="Arial" w:hAnsi="Arial" w:cs="Arial"/>
          <w:snapToGrid w:val="0"/>
          <w:sz w:val="20"/>
          <w:szCs w:val="20"/>
        </w:rPr>
        <w:t xml:space="preserve">a patch of </w:t>
      </w:r>
      <w:r w:rsidR="00B442B4" w:rsidRPr="000E7B41">
        <w:rPr>
          <w:rFonts w:ascii="Arial" w:hAnsi="Arial" w:cs="Arial"/>
          <w:snapToGrid w:val="0"/>
          <w:sz w:val="20"/>
          <w:szCs w:val="20"/>
        </w:rPr>
        <w:t>Blindside</w:t>
      </w:r>
      <w:r w:rsidRPr="000E7B41">
        <w:rPr>
          <w:rFonts w:ascii="Arial" w:hAnsi="Arial" w:cs="Arial"/>
          <w:snapToGrid w:val="0"/>
          <w:sz w:val="20"/>
          <w:szCs w:val="20"/>
        </w:rPr>
        <w:t xml:space="preserve"> Membrane</w:t>
      </w:r>
      <w:r w:rsidR="00353400" w:rsidRPr="000E7B41">
        <w:rPr>
          <w:rFonts w:ascii="Arial" w:hAnsi="Arial" w:cs="Arial"/>
          <w:snapToGrid w:val="0"/>
          <w:sz w:val="20"/>
          <w:szCs w:val="20"/>
        </w:rPr>
        <w:t xml:space="preserve"> is required to close the gap.</w:t>
      </w:r>
      <w:r w:rsidR="0062479F" w:rsidRPr="000E7B41">
        <w:rPr>
          <w:rFonts w:ascii="Arial" w:hAnsi="Arial" w:cs="Arial"/>
          <w:snapToGrid w:val="0"/>
          <w:sz w:val="20"/>
          <w:szCs w:val="20"/>
        </w:rPr>
        <w:t xml:space="preserve"> </w:t>
      </w:r>
      <w:r w:rsidRPr="000E7B41">
        <w:rPr>
          <w:rFonts w:ascii="Arial" w:hAnsi="Arial" w:cs="Arial"/>
          <w:snapToGrid w:val="0"/>
          <w:sz w:val="20"/>
          <w:szCs w:val="20"/>
        </w:rPr>
        <w:t>The size of the patch should extend a minimum 6</w:t>
      </w:r>
      <w:r w:rsidR="0062479F" w:rsidRPr="000E7B41">
        <w:rPr>
          <w:rFonts w:ascii="Arial" w:hAnsi="Arial" w:cs="Arial"/>
          <w:snapToGrid w:val="0"/>
          <w:sz w:val="20"/>
          <w:szCs w:val="20"/>
        </w:rPr>
        <w:t xml:space="preserve">-inch </w:t>
      </w:r>
      <w:r w:rsidRPr="000E7B41">
        <w:rPr>
          <w:rFonts w:ascii="Arial" w:hAnsi="Arial" w:cs="Arial"/>
          <w:snapToGrid w:val="0"/>
          <w:sz w:val="20"/>
          <w:szCs w:val="20"/>
        </w:rPr>
        <w:t>in all directions from the patch a</w:t>
      </w:r>
      <w:r w:rsidR="00353400" w:rsidRPr="000E7B41">
        <w:rPr>
          <w:rFonts w:ascii="Arial" w:hAnsi="Arial" w:cs="Arial"/>
          <w:snapToGrid w:val="0"/>
          <w:sz w:val="20"/>
          <w:szCs w:val="20"/>
        </w:rPr>
        <w:t xml:space="preserve">rea onto surrounding membrane. </w:t>
      </w:r>
      <w:r w:rsidRPr="000E7B41">
        <w:rPr>
          <w:rFonts w:ascii="Arial" w:hAnsi="Arial" w:cs="Arial"/>
          <w:snapToGrid w:val="0"/>
          <w:sz w:val="20"/>
          <w:szCs w:val="20"/>
        </w:rPr>
        <w:t>Seal the edges of the patch to existing membrane with Fabric Tape i</w:t>
      </w:r>
      <w:r w:rsidR="00B442B4" w:rsidRPr="000E7B41">
        <w:rPr>
          <w:rFonts w:ascii="Arial" w:hAnsi="Arial" w:cs="Arial"/>
          <w:snapToGrid w:val="0"/>
          <w:sz w:val="20"/>
          <w:szCs w:val="20"/>
        </w:rPr>
        <w:t>nstalled over Blindside</w:t>
      </w:r>
      <w:r w:rsidRPr="000E7B41">
        <w:rPr>
          <w:rFonts w:ascii="Arial" w:hAnsi="Arial" w:cs="Arial"/>
          <w:snapToGrid w:val="0"/>
          <w:sz w:val="20"/>
          <w:szCs w:val="20"/>
        </w:rPr>
        <w:t xml:space="preserve"> Membrane with 650 LT Liquid Adhesive or California Sealant at a rate of 50 – 75 </w:t>
      </w:r>
      <w:r w:rsidR="00E011E2">
        <w:rPr>
          <w:rFonts w:ascii="Arial" w:hAnsi="Arial" w:cs="Arial"/>
          <w:snapToGrid w:val="0"/>
          <w:sz w:val="20"/>
          <w:szCs w:val="20"/>
        </w:rPr>
        <w:t>square feet</w:t>
      </w:r>
      <w:r w:rsidRPr="000E7B41">
        <w:rPr>
          <w:rFonts w:ascii="Arial" w:hAnsi="Arial" w:cs="Arial"/>
          <w:snapToGrid w:val="0"/>
          <w:sz w:val="20"/>
          <w:szCs w:val="20"/>
        </w:rPr>
        <w:t xml:space="preserve"> per gallon. While the 650 LT Liquid Adhesive or California Sealant is still tacky, seal the pipe with th</w:t>
      </w:r>
      <w:r w:rsidR="00353400" w:rsidRPr="000E7B41">
        <w:rPr>
          <w:rFonts w:ascii="Arial" w:hAnsi="Arial" w:cs="Arial"/>
          <w:snapToGrid w:val="0"/>
          <w:sz w:val="20"/>
          <w:szCs w:val="20"/>
        </w:rPr>
        <w:t xml:space="preserve">e LM-95 or Detail Sealant PW. </w:t>
      </w:r>
      <w:r w:rsidRPr="000E7B41">
        <w:rPr>
          <w:rFonts w:ascii="Arial" w:hAnsi="Arial" w:cs="Arial"/>
          <w:snapToGrid w:val="0"/>
          <w:sz w:val="20"/>
          <w:szCs w:val="20"/>
        </w:rPr>
        <w:t>Apply a cant/ fillet with a min. 3/4</w:t>
      </w:r>
      <w:r w:rsidR="0062479F" w:rsidRPr="000E7B41">
        <w:rPr>
          <w:rFonts w:ascii="Arial" w:hAnsi="Arial" w:cs="Arial"/>
          <w:snapToGrid w:val="0"/>
          <w:sz w:val="20"/>
          <w:szCs w:val="20"/>
        </w:rPr>
        <w:t xml:space="preserve">-inch </w:t>
      </w:r>
      <w:r w:rsidRPr="000E7B41">
        <w:rPr>
          <w:rFonts w:ascii="Arial" w:hAnsi="Arial" w:cs="Arial"/>
          <w:snapToGrid w:val="0"/>
          <w:sz w:val="20"/>
          <w:szCs w:val="20"/>
        </w:rPr>
        <w:t xml:space="preserve">face of LM-95 or Detail Sealant PW extending onto </w:t>
      </w:r>
      <w:r w:rsidR="00B442B4" w:rsidRPr="000E7B41">
        <w:rPr>
          <w:rFonts w:ascii="Arial" w:hAnsi="Arial" w:cs="Arial"/>
          <w:snapToGrid w:val="0"/>
          <w:sz w:val="20"/>
          <w:szCs w:val="20"/>
        </w:rPr>
        <w:t>the fabric side of the Blindside</w:t>
      </w:r>
      <w:r w:rsidRPr="000E7B41">
        <w:rPr>
          <w:rFonts w:ascii="Arial" w:hAnsi="Arial" w:cs="Arial"/>
          <w:snapToGrid w:val="0"/>
          <w:sz w:val="20"/>
          <w:szCs w:val="20"/>
        </w:rPr>
        <w:t xml:space="preserve"> Membrane and </w:t>
      </w:r>
      <w:r w:rsidR="00353400" w:rsidRPr="000E7B41">
        <w:rPr>
          <w:rFonts w:ascii="Arial" w:hAnsi="Arial" w:cs="Arial"/>
          <w:snapToGrid w:val="0"/>
          <w:sz w:val="20"/>
          <w:szCs w:val="20"/>
        </w:rPr>
        <w:t>onto the pipe a minimum of 3</w:t>
      </w:r>
      <w:r w:rsidR="0062479F" w:rsidRPr="000E7B41">
        <w:rPr>
          <w:rFonts w:ascii="Arial" w:hAnsi="Arial" w:cs="Arial"/>
          <w:snapToGrid w:val="0"/>
          <w:sz w:val="20"/>
          <w:szCs w:val="20"/>
        </w:rPr>
        <w:t xml:space="preserve">-inch. </w:t>
      </w:r>
      <w:r w:rsidRPr="000E7B41">
        <w:rPr>
          <w:rFonts w:ascii="Arial" w:hAnsi="Arial" w:cs="Arial"/>
          <w:snapToGrid w:val="0"/>
          <w:sz w:val="20"/>
          <w:szCs w:val="20"/>
        </w:rPr>
        <w:t>Allow LM-95 or Detail Sealant PW a minimum of 2 hours to cure.</w:t>
      </w:r>
      <w:r w:rsidRPr="000E7B41">
        <w:rPr>
          <w:rFonts w:ascii="Arial" w:hAnsi="Arial" w:cs="Arial"/>
          <w:snapToGrid w:val="0"/>
          <w:sz w:val="20"/>
          <w:szCs w:val="20"/>
        </w:rPr>
        <w:br/>
      </w:r>
      <w:r w:rsidRPr="000E7B41">
        <w:rPr>
          <w:rFonts w:ascii="Arial" w:hAnsi="Arial" w:cs="Arial"/>
          <w:snapToGrid w:val="0"/>
          <w:sz w:val="20"/>
          <w:szCs w:val="20"/>
        </w:rPr>
        <w:br/>
      </w:r>
      <w:r w:rsidRPr="000E7B41">
        <w:rPr>
          <w:rFonts w:ascii="Arial" w:hAnsi="Arial" w:cs="Arial"/>
          <w:bCs/>
          <w:sz w:val="20"/>
          <w:szCs w:val="20"/>
        </w:rPr>
        <w:t>Note: If pipes or penetrations are in tight clusters and a more flowable detailing liquid is required LM-85</w:t>
      </w:r>
      <w:r w:rsidR="00D130BD" w:rsidRPr="000E7B41">
        <w:rPr>
          <w:rFonts w:ascii="Arial" w:hAnsi="Arial" w:cs="Arial"/>
          <w:bCs/>
          <w:sz w:val="20"/>
          <w:szCs w:val="20"/>
        </w:rPr>
        <w:t xml:space="preserve"> </w:t>
      </w:r>
      <w:r w:rsidR="00A8533B" w:rsidRPr="000E7B41">
        <w:rPr>
          <w:rFonts w:ascii="Arial" w:hAnsi="Arial" w:cs="Arial"/>
          <w:bCs/>
          <w:sz w:val="20"/>
          <w:szCs w:val="20"/>
        </w:rPr>
        <w:t>S</w:t>
      </w:r>
      <w:r w:rsidR="00D130BD" w:rsidRPr="000E7B41">
        <w:rPr>
          <w:rFonts w:ascii="Arial" w:hAnsi="Arial" w:cs="Arial"/>
          <w:bCs/>
          <w:sz w:val="20"/>
          <w:szCs w:val="20"/>
        </w:rPr>
        <w:t>SL</w:t>
      </w:r>
      <w:r w:rsidRPr="000E7B41">
        <w:rPr>
          <w:rFonts w:ascii="Arial" w:hAnsi="Arial" w:cs="Arial"/>
          <w:bCs/>
          <w:sz w:val="20"/>
          <w:szCs w:val="20"/>
        </w:rPr>
        <w:t xml:space="preserve"> should be used, refer to US 16 Detail.</w:t>
      </w:r>
    </w:p>
    <w:p w14:paraId="1CD0F2E1" w14:textId="77777777" w:rsidR="00BA2BEE" w:rsidRPr="000E7B41" w:rsidRDefault="00BA2BEE" w:rsidP="00CE77A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17026CAB" w14:textId="77777777" w:rsidR="00411C16" w:rsidRPr="009A5E6D" w:rsidRDefault="00411C16"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62"/>
        <w:rPr>
          <w:rFonts w:ascii="Arial" w:hAnsi="Arial" w:cs="Arial"/>
          <w:snapToGrid w:val="0"/>
          <w:sz w:val="20"/>
          <w:szCs w:val="20"/>
        </w:rPr>
      </w:pPr>
      <w:r w:rsidRPr="000E7B41">
        <w:rPr>
          <w:rFonts w:ascii="Arial" w:hAnsi="Arial" w:cs="Arial"/>
          <w:sz w:val="20"/>
          <w:szCs w:val="20"/>
        </w:rPr>
        <w:t xml:space="preserve">Pipes which are wired together and </w:t>
      </w:r>
      <w:proofErr w:type="gramStart"/>
      <w:r w:rsidRPr="000E7B41">
        <w:rPr>
          <w:rFonts w:ascii="Arial" w:hAnsi="Arial" w:cs="Arial"/>
          <w:sz w:val="20"/>
          <w:szCs w:val="20"/>
        </w:rPr>
        <w:t>touching,</w:t>
      </w:r>
      <w:proofErr w:type="gramEnd"/>
      <w:r w:rsidRPr="000E7B41">
        <w:rPr>
          <w:rFonts w:ascii="Arial" w:hAnsi="Arial" w:cs="Arial"/>
          <w:sz w:val="20"/>
          <w:szCs w:val="20"/>
        </w:rPr>
        <w:t xml:space="preserve"> cannot properly be waterproofed. Ensure all pipes have proper spacing. Recommended spacing for pipe penetrations is 2-inches. The minimum allowed is 1-inch.</w:t>
      </w:r>
    </w:p>
    <w:p w14:paraId="530FA82C" w14:textId="77777777" w:rsidR="00411C16" w:rsidRPr="000E7B41" w:rsidRDefault="00411C16" w:rsidP="00CE77A8">
      <w:pPr>
        <w:pStyle w:val="ListParagraph"/>
        <w:ind w:left="1440" w:hanging="360"/>
        <w:rPr>
          <w:rFonts w:ascii="Arial" w:hAnsi="Arial" w:cs="Arial"/>
          <w:snapToGrid w:val="0"/>
          <w:sz w:val="20"/>
          <w:szCs w:val="20"/>
        </w:rPr>
      </w:pPr>
    </w:p>
    <w:p w14:paraId="1AB387D6" w14:textId="77777777"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62"/>
        <w:rPr>
          <w:rFonts w:ascii="Arial" w:hAnsi="Arial" w:cs="Arial"/>
          <w:snapToGrid w:val="0"/>
          <w:sz w:val="20"/>
          <w:szCs w:val="20"/>
        </w:rPr>
      </w:pPr>
      <w:r w:rsidRPr="000E7B41">
        <w:rPr>
          <w:rFonts w:ascii="Arial" w:hAnsi="Arial" w:cs="Arial"/>
          <w:snapToGrid w:val="0"/>
          <w:sz w:val="20"/>
          <w:szCs w:val="20"/>
        </w:rPr>
        <w:t xml:space="preserve">Steel reinforcements </w:t>
      </w:r>
      <w:r w:rsidR="003477D4" w:rsidRPr="000E7B41">
        <w:rPr>
          <w:rFonts w:ascii="Arial" w:hAnsi="Arial" w:cs="Arial"/>
          <w:snapToGrid w:val="0"/>
          <w:sz w:val="20"/>
          <w:szCs w:val="20"/>
        </w:rPr>
        <w:t xml:space="preserve">may </w:t>
      </w:r>
      <w:r w:rsidRPr="000E7B41">
        <w:rPr>
          <w:rFonts w:ascii="Arial" w:hAnsi="Arial" w:cs="Arial"/>
          <w:snapToGrid w:val="0"/>
          <w:sz w:val="20"/>
          <w:szCs w:val="20"/>
        </w:rPr>
        <w:t>be applied directly over the w</w:t>
      </w:r>
      <w:r w:rsidR="00FD04F8" w:rsidRPr="000E7B41">
        <w:rPr>
          <w:rFonts w:ascii="Arial" w:hAnsi="Arial" w:cs="Arial"/>
          <w:snapToGrid w:val="0"/>
          <w:sz w:val="20"/>
          <w:szCs w:val="20"/>
        </w:rPr>
        <w:t xml:space="preserve">aterproofing barrier membrane. </w:t>
      </w:r>
      <w:r w:rsidRPr="000E7B41">
        <w:rPr>
          <w:rFonts w:ascii="Arial" w:hAnsi="Arial" w:cs="Arial"/>
          <w:snapToGrid w:val="0"/>
          <w:sz w:val="20"/>
          <w:szCs w:val="20"/>
        </w:rPr>
        <w:t>It is important that reinforcement (rebar) chairs used are compatible with the system.</w:t>
      </w:r>
      <w:r w:rsidR="003477D4" w:rsidRPr="000E7B41">
        <w:rPr>
          <w:rFonts w:ascii="Arial" w:hAnsi="Arial" w:cs="Arial"/>
          <w:snapToGrid w:val="0"/>
          <w:sz w:val="20"/>
          <w:szCs w:val="20"/>
        </w:rPr>
        <w:t xml:space="preserve"> Compatible (rebar) chairs will distribute the load of the steel reinforcement sufficiently to reduce the risk of the chair puncturing the waterproofing membrane when fully loaded with the weight of the reinforcement steel and other common auxiliary loads.</w:t>
      </w:r>
      <w:r w:rsidR="00EF4F6D" w:rsidRPr="000E7B41">
        <w:rPr>
          <w:rFonts w:ascii="Arial" w:hAnsi="Arial" w:cs="Arial"/>
          <w:snapToGrid w:val="0"/>
          <w:sz w:val="20"/>
          <w:szCs w:val="20"/>
        </w:rPr>
        <w:t xml:space="preserve"> </w:t>
      </w:r>
      <w:r w:rsidR="003477D4" w:rsidRPr="000E7B41">
        <w:rPr>
          <w:rFonts w:ascii="Arial" w:hAnsi="Arial" w:cs="Arial"/>
          <w:snapToGrid w:val="0"/>
          <w:sz w:val="20"/>
          <w:szCs w:val="20"/>
        </w:rPr>
        <w:t>Blocks, pavers or dobies made of concrete or brick</w:t>
      </w:r>
      <w:r w:rsidR="00EF4F6D" w:rsidRPr="000E7B41">
        <w:rPr>
          <w:rFonts w:ascii="Arial" w:hAnsi="Arial" w:cs="Arial"/>
          <w:snapToGrid w:val="0"/>
          <w:sz w:val="20"/>
          <w:szCs w:val="20"/>
        </w:rPr>
        <w:t xml:space="preserve"> are clearly the best choice. </w:t>
      </w:r>
      <w:r w:rsidR="003477D4" w:rsidRPr="000E7B41">
        <w:rPr>
          <w:rFonts w:ascii="Arial" w:hAnsi="Arial" w:cs="Arial"/>
          <w:snapToGrid w:val="0"/>
          <w:sz w:val="20"/>
          <w:szCs w:val="20"/>
        </w:rPr>
        <w:t xml:space="preserve">Individual chairs are acceptable </w:t>
      </w:r>
      <w:proofErr w:type="gramStart"/>
      <w:r w:rsidR="003477D4" w:rsidRPr="000E7B41">
        <w:rPr>
          <w:rFonts w:ascii="Arial" w:hAnsi="Arial" w:cs="Arial"/>
          <w:snapToGrid w:val="0"/>
          <w:sz w:val="20"/>
          <w:szCs w:val="20"/>
        </w:rPr>
        <w:t>as long as</w:t>
      </w:r>
      <w:proofErr w:type="gramEnd"/>
      <w:r w:rsidR="003477D4" w:rsidRPr="000E7B41">
        <w:rPr>
          <w:rFonts w:ascii="Arial" w:hAnsi="Arial" w:cs="Arial"/>
          <w:snapToGrid w:val="0"/>
          <w:sz w:val="20"/>
          <w:szCs w:val="20"/>
        </w:rPr>
        <w:t xml:space="preserve"> they have a flat</w:t>
      </w:r>
      <w:r w:rsidR="00EF4F6D" w:rsidRPr="000E7B41">
        <w:rPr>
          <w:rFonts w:ascii="Arial" w:hAnsi="Arial" w:cs="Arial"/>
          <w:snapToGrid w:val="0"/>
          <w:sz w:val="20"/>
          <w:szCs w:val="20"/>
        </w:rPr>
        <w:t xml:space="preserve"> base or bolsters with rails. </w:t>
      </w:r>
      <w:r w:rsidR="003477D4" w:rsidRPr="000E7B41">
        <w:rPr>
          <w:rFonts w:ascii="Arial" w:hAnsi="Arial" w:cs="Arial"/>
          <w:snapToGrid w:val="0"/>
          <w:sz w:val="20"/>
          <w:szCs w:val="20"/>
        </w:rPr>
        <w:t>Contact Polyguard Technical Service for approval and written permission for other types of rebar chairs.</w:t>
      </w:r>
    </w:p>
    <w:p w14:paraId="746EED23" w14:textId="77777777" w:rsidR="00BA2BEE" w:rsidRPr="000E7B41" w:rsidRDefault="00BA2BEE" w:rsidP="00CE77A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5E8C5418" w14:textId="1F3D8BD6" w:rsidR="00BA2BEE" w:rsidRPr="000E7B41" w:rsidRDefault="00BA2BEE" w:rsidP="00CE77A8">
      <w:pPr>
        <w:numPr>
          <w:ilvl w:val="0"/>
          <w:numId w:val="25"/>
        </w:num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proofErr w:type="gramStart"/>
      <w:r w:rsidRPr="000E7B41">
        <w:rPr>
          <w:rFonts w:ascii="Arial" w:hAnsi="Arial" w:cs="Arial"/>
          <w:snapToGrid w:val="0"/>
          <w:sz w:val="20"/>
          <w:szCs w:val="20"/>
        </w:rPr>
        <w:t>Precaution</w:t>
      </w:r>
      <w:proofErr w:type="gramEnd"/>
      <w:r w:rsidRPr="000E7B41">
        <w:rPr>
          <w:rFonts w:ascii="Arial" w:hAnsi="Arial" w:cs="Arial"/>
          <w:snapToGrid w:val="0"/>
          <w:sz w:val="20"/>
          <w:szCs w:val="20"/>
        </w:rPr>
        <w:t xml:space="preserve"> should be taken to protect the waterproofing barrier membrane during placeme</w:t>
      </w:r>
      <w:r w:rsidR="00EF4F6D" w:rsidRPr="000E7B41">
        <w:rPr>
          <w:rFonts w:ascii="Arial" w:hAnsi="Arial" w:cs="Arial"/>
          <w:snapToGrid w:val="0"/>
          <w:sz w:val="20"/>
          <w:szCs w:val="20"/>
        </w:rPr>
        <w:t xml:space="preserve">nt of reinforcing or concrete. </w:t>
      </w:r>
      <w:r w:rsidRPr="000E7B41">
        <w:rPr>
          <w:rFonts w:ascii="Arial" w:hAnsi="Arial" w:cs="Arial"/>
          <w:snapToGrid w:val="0"/>
          <w:sz w:val="20"/>
          <w:szCs w:val="20"/>
        </w:rPr>
        <w:t xml:space="preserve">Visually inspect waterproofing barrier membrane prior to pouring of concrete for any punctures or damage to membrane which needs to be repaired. Patch any damaged areas by applying the liquid adhesive at a rate of 50 - 75 </w:t>
      </w:r>
      <w:r w:rsidR="00E011E2">
        <w:rPr>
          <w:rFonts w:ascii="Arial" w:hAnsi="Arial" w:cs="Arial"/>
          <w:snapToGrid w:val="0"/>
          <w:sz w:val="20"/>
          <w:szCs w:val="20"/>
        </w:rPr>
        <w:t>square feet</w:t>
      </w:r>
      <w:r w:rsidRPr="000E7B41">
        <w:rPr>
          <w:rFonts w:ascii="Arial" w:hAnsi="Arial" w:cs="Arial"/>
          <w:snapToGrid w:val="0"/>
          <w:sz w:val="20"/>
          <w:szCs w:val="20"/>
        </w:rPr>
        <w:t xml:space="preserve"> per gallon to fabric side of waterproofing barrier membrane and liquid membrane provided by manufacturer, then apply a patch of </w:t>
      </w:r>
      <w:r w:rsidRPr="000E7B41">
        <w:rPr>
          <w:rFonts w:ascii="Arial" w:hAnsi="Arial" w:cs="Arial"/>
          <w:sz w:val="20"/>
          <w:szCs w:val="20"/>
        </w:rPr>
        <w:t>Fabric Tape</w:t>
      </w:r>
      <w:r w:rsidRPr="000E7B41">
        <w:rPr>
          <w:rFonts w:ascii="Arial" w:hAnsi="Arial" w:cs="Arial"/>
          <w:snapToGrid w:val="0"/>
          <w:sz w:val="20"/>
          <w:szCs w:val="20"/>
        </w:rPr>
        <w:t>.</w:t>
      </w:r>
    </w:p>
    <w:p w14:paraId="48830AA3" w14:textId="77777777" w:rsidR="00BA2BEE" w:rsidRPr="000E7B41" w:rsidRDefault="00BA2BEE" w:rsidP="00CE77A8">
      <w:pPr>
        <w:tabs>
          <w:tab w:val="left" w:pos="72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Arial" w:hAnsi="Arial" w:cs="Arial"/>
          <w:snapToGrid w:val="0"/>
          <w:sz w:val="20"/>
          <w:szCs w:val="20"/>
        </w:rPr>
      </w:pPr>
    </w:p>
    <w:p w14:paraId="663BFAF6" w14:textId="77777777" w:rsidR="00BA2BEE" w:rsidRPr="000E7B41" w:rsidRDefault="00BA2BEE" w:rsidP="00CE77A8">
      <w:pPr>
        <w:numPr>
          <w:ilvl w:val="0"/>
          <w:numId w:val="25"/>
        </w:numPr>
        <w:tabs>
          <w:tab w:val="left" w:pos="720"/>
          <w:tab w:val="left" w:pos="1440"/>
          <w:tab w:val="left" w:pos="2160"/>
          <w:tab w:val="left" w:pos="2250"/>
          <w:tab w:val="left" w:pos="2880"/>
          <w:tab w:val="left" w:pos="3960"/>
          <w:tab w:val="left" w:pos="5040"/>
          <w:tab w:val="left" w:pos="6210"/>
          <w:tab w:val="left" w:pos="6480"/>
          <w:tab w:val="left" w:pos="78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napToGrid w:val="0"/>
          <w:sz w:val="20"/>
          <w:szCs w:val="20"/>
        </w:rPr>
      </w:pPr>
      <w:r w:rsidRPr="000E7B41">
        <w:rPr>
          <w:rFonts w:ascii="Arial" w:hAnsi="Arial" w:cs="Arial"/>
          <w:snapToGrid w:val="0"/>
          <w:sz w:val="20"/>
          <w:szCs w:val="20"/>
        </w:rPr>
        <w:t xml:space="preserve">Prior to </w:t>
      </w:r>
      <w:proofErr w:type="gramStart"/>
      <w:r w:rsidRPr="000E7B41">
        <w:rPr>
          <w:rFonts w:ascii="Arial" w:hAnsi="Arial" w:cs="Arial"/>
          <w:snapToGrid w:val="0"/>
          <w:sz w:val="20"/>
          <w:szCs w:val="20"/>
        </w:rPr>
        <w:t>slab</w:t>
      </w:r>
      <w:proofErr w:type="gramEnd"/>
      <w:r w:rsidRPr="000E7B41">
        <w:rPr>
          <w:rFonts w:ascii="Arial" w:hAnsi="Arial" w:cs="Arial"/>
          <w:snapToGrid w:val="0"/>
          <w:sz w:val="20"/>
          <w:szCs w:val="20"/>
        </w:rPr>
        <w:t xml:space="preserve"> pour all standing water must be removed from the membrane.</w:t>
      </w:r>
    </w:p>
    <w:p w14:paraId="212150A9" w14:textId="77777777" w:rsidR="007812E9" w:rsidRDefault="003E6E1A" w:rsidP="009A5E6D">
      <w:pPr>
        <w:ind w:left="720"/>
        <w:rPr>
          <w:rFonts w:ascii="Arial" w:hAnsi="Arial" w:cs="Arial"/>
          <w:spacing w:val="-5"/>
          <w:sz w:val="20"/>
          <w:szCs w:val="20"/>
        </w:rPr>
      </w:pPr>
      <w:r w:rsidRPr="000E7B41">
        <w:rPr>
          <w:rFonts w:ascii="Arial" w:hAnsi="Arial" w:cs="Arial"/>
          <w:spacing w:val="-5"/>
          <w:sz w:val="20"/>
          <w:szCs w:val="20"/>
        </w:rPr>
        <w:t xml:space="preserve">                     </w:t>
      </w:r>
    </w:p>
    <w:p w14:paraId="261790DA" w14:textId="2B4F6D50" w:rsidR="00353400" w:rsidRPr="000E7B41" w:rsidRDefault="003E6E1A" w:rsidP="009A5E6D">
      <w:pPr>
        <w:ind w:left="720"/>
        <w:rPr>
          <w:rFonts w:ascii="Arial" w:hAnsi="Arial" w:cs="Arial"/>
          <w:spacing w:val="-5"/>
          <w:sz w:val="20"/>
          <w:szCs w:val="20"/>
        </w:rPr>
      </w:pPr>
      <w:r w:rsidRPr="000E7B41">
        <w:rPr>
          <w:rFonts w:ascii="Arial" w:hAnsi="Arial" w:cs="Arial"/>
          <w:spacing w:val="-5"/>
          <w:sz w:val="20"/>
          <w:szCs w:val="20"/>
        </w:rPr>
        <w:t xml:space="preserve">                                   </w:t>
      </w:r>
    </w:p>
    <w:p w14:paraId="711CBABB" w14:textId="77777777" w:rsidR="003E6E1A" w:rsidRPr="000E7B41" w:rsidRDefault="003E6E1A" w:rsidP="007812E9">
      <w:pPr>
        <w:ind w:left="720"/>
        <w:jc w:val="center"/>
        <w:rPr>
          <w:rFonts w:ascii="Arial" w:hAnsi="Arial" w:cs="Arial"/>
          <w:spacing w:val="-5"/>
          <w:sz w:val="20"/>
          <w:szCs w:val="20"/>
        </w:rPr>
      </w:pPr>
      <w:r w:rsidRPr="000E7B41">
        <w:rPr>
          <w:rFonts w:ascii="Arial" w:hAnsi="Arial" w:cs="Arial"/>
          <w:spacing w:val="-5"/>
          <w:sz w:val="20"/>
          <w:szCs w:val="20"/>
        </w:rPr>
        <w:t>END OF SECTION</w:t>
      </w:r>
    </w:p>
    <w:sectPr w:rsidR="003E6E1A" w:rsidRPr="000E7B41" w:rsidSect="00F50563">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BFDD" w14:textId="77777777" w:rsidR="00121C61" w:rsidRDefault="00121C61">
      <w:r>
        <w:separator/>
      </w:r>
    </w:p>
  </w:endnote>
  <w:endnote w:type="continuationSeparator" w:id="0">
    <w:p w14:paraId="2627BCCC" w14:textId="77777777" w:rsidR="00121C61" w:rsidRDefault="0012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48" w14:textId="43DC13F1" w:rsidR="003E6E1A" w:rsidRPr="00B7739D" w:rsidRDefault="003E6E1A" w:rsidP="00F75C4F">
    <w:pPr>
      <w:pStyle w:val="Footer"/>
      <w:spacing w:before="120"/>
      <w:jc w:val="center"/>
      <w:rPr>
        <w:rFonts w:ascii="Arial" w:hAnsi="Arial" w:cs="Arial"/>
        <w:sz w:val="20"/>
      </w:rPr>
    </w:pPr>
    <w:r>
      <w:rPr>
        <w:rFonts w:ascii="Arial" w:hAnsi="Arial" w:cs="Arial"/>
        <w:sz w:val="20"/>
      </w:rPr>
      <w:t>P</w:t>
    </w:r>
    <w:r w:rsidR="00CF4178">
      <w:rPr>
        <w:rFonts w:ascii="Arial" w:hAnsi="Arial" w:cs="Arial"/>
        <w:sz w:val="20"/>
      </w:rPr>
      <w:t xml:space="preserve">olyguard Products </w:t>
    </w:r>
    <w:r w:rsidR="005C2D97">
      <w:rPr>
        <w:rFonts w:ascii="Arial" w:hAnsi="Arial" w:cs="Arial"/>
        <w:sz w:val="20"/>
      </w:rPr>
      <w:t>06-04-2026</w:t>
    </w:r>
    <w:r w:rsidRPr="00B7739D">
      <w:rPr>
        <w:rFonts w:ascii="Arial" w:hAnsi="Arial" w:cs="Arial"/>
        <w:sz w:val="20"/>
      </w:rPr>
      <w:tab/>
    </w:r>
    <w:r>
      <w:rPr>
        <w:rFonts w:ascii="Arial" w:hAnsi="Arial" w:cs="Arial"/>
        <w:sz w:val="20"/>
      </w:rPr>
      <w:t xml:space="preserve">                </w:t>
    </w:r>
    <w:r w:rsidRPr="00B7739D">
      <w:rPr>
        <w:rFonts w:ascii="Arial" w:hAnsi="Arial" w:cs="Arial"/>
        <w:sz w:val="20"/>
      </w:rPr>
      <w:t>07</w:t>
    </w:r>
    <w:r>
      <w:rPr>
        <w:rFonts w:ascii="Arial" w:hAnsi="Arial" w:cs="Arial"/>
        <w:sz w:val="20"/>
      </w:rPr>
      <w:t xml:space="preserve"> 13 26</w:t>
    </w:r>
    <w:r w:rsidRPr="00B7739D">
      <w:rPr>
        <w:rFonts w:ascii="Arial" w:hAnsi="Arial" w:cs="Arial"/>
        <w:sz w:val="20"/>
      </w:rPr>
      <w:t>-</w:t>
    </w:r>
    <w:r w:rsidR="00521D36" w:rsidRPr="00B7739D">
      <w:rPr>
        <w:rStyle w:val="PageNumber"/>
        <w:rFonts w:ascii="Arial" w:hAnsi="Arial" w:cs="Arial"/>
        <w:sz w:val="20"/>
      </w:rPr>
      <w:fldChar w:fldCharType="begin"/>
    </w:r>
    <w:r w:rsidRPr="00B7739D">
      <w:rPr>
        <w:rStyle w:val="PageNumber"/>
        <w:rFonts w:ascii="Arial" w:hAnsi="Arial" w:cs="Arial"/>
        <w:sz w:val="20"/>
      </w:rPr>
      <w:instrText xml:space="preserve"> PAGE </w:instrText>
    </w:r>
    <w:r w:rsidR="00521D36" w:rsidRPr="00B7739D">
      <w:rPr>
        <w:rStyle w:val="PageNumber"/>
        <w:rFonts w:ascii="Arial" w:hAnsi="Arial" w:cs="Arial"/>
        <w:sz w:val="20"/>
      </w:rPr>
      <w:fldChar w:fldCharType="separate"/>
    </w:r>
    <w:r w:rsidR="00FA27D8">
      <w:rPr>
        <w:rStyle w:val="PageNumber"/>
        <w:rFonts w:ascii="Arial" w:hAnsi="Arial" w:cs="Arial"/>
        <w:noProof/>
        <w:sz w:val="20"/>
      </w:rPr>
      <w:t>9</w:t>
    </w:r>
    <w:r w:rsidR="00521D36" w:rsidRPr="00B7739D">
      <w:rPr>
        <w:rStyle w:val="PageNumber"/>
        <w:rFonts w:ascii="Arial" w:hAnsi="Arial" w:cs="Arial"/>
        <w:sz w:val="20"/>
      </w:rPr>
      <w:fldChar w:fldCharType="end"/>
    </w:r>
    <w:r w:rsidRPr="00B7739D">
      <w:rPr>
        <w:rStyle w:val="PageNumber"/>
        <w:rFonts w:ascii="Arial" w:hAnsi="Arial" w:cs="Arial"/>
        <w:sz w:val="20"/>
      </w:rPr>
      <w:tab/>
    </w:r>
    <w:r>
      <w:rPr>
        <w:rStyle w:val="PageNumber"/>
        <w:rFonts w:ascii="Arial" w:hAnsi="Arial" w:cs="Arial"/>
        <w:sz w:val="20"/>
      </w:rPr>
      <w:t xml:space="preserve">                       Sheet Waterproofing</w:t>
    </w:r>
    <w:r w:rsidR="007D57B2">
      <w:rPr>
        <w:rStyle w:val="PageNumber"/>
        <w:rFonts w:ascii="Arial" w:hAnsi="Arial" w:cs="Arial"/>
        <w:sz w:val="20"/>
      </w:rPr>
      <w:t xml:space="preserve"> Membrane</w:t>
    </w:r>
  </w:p>
  <w:p w14:paraId="300BC018" w14:textId="77777777" w:rsidR="003E6E1A" w:rsidRDefault="003E6E1A" w:rsidP="00383C26">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C6F9" w14:textId="77777777" w:rsidR="00121C61" w:rsidRDefault="00121C61">
      <w:r>
        <w:separator/>
      </w:r>
    </w:p>
  </w:footnote>
  <w:footnote w:type="continuationSeparator" w:id="0">
    <w:p w14:paraId="3839C3F9" w14:textId="77777777" w:rsidR="00121C61" w:rsidRDefault="00121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20E"/>
    <w:multiLevelType w:val="hybridMultilevel"/>
    <w:tmpl w:val="FBC0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97FF8"/>
    <w:multiLevelType w:val="hybridMultilevel"/>
    <w:tmpl w:val="5EF0A756"/>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15:restartNumberingAfterBreak="0">
    <w:nsid w:val="033F3509"/>
    <w:multiLevelType w:val="hybridMultilevel"/>
    <w:tmpl w:val="18D4C440"/>
    <w:lvl w:ilvl="0" w:tplc="60A29578">
      <w:start w:val="1"/>
      <w:numFmt w:val="decimal"/>
      <w:lvlText w:val="%1."/>
      <w:lvlJc w:val="left"/>
      <w:pPr>
        <w:ind w:left="1800" w:hanging="360"/>
      </w:pPr>
      <w:rPr>
        <w:rFonts w:cs="Times New Roman" w:hint="default"/>
        <w:sz w:val="2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3D47AAB"/>
    <w:multiLevelType w:val="hybridMultilevel"/>
    <w:tmpl w:val="950675B2"/>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990103"/>
    <w:multiLevelType w:val="hybridMultilevel"/>
    <w:tmpl w:val="05E0E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E0332"/>
    <w:multiLevelType w:val="hybridMultilevel"/>
    <w:tmpl w:val="42B821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A3DF6"/>
    <w:multiLevelType w:val="hybridMultilevel"/>
    <w:tmpl w:val="F886DB02"/>
    <w:lvl w:ilvl="0" w:tplc="FF54DA28">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0BA265D9"/>
    <w:multiLevelType w:val="hybridMultilevel"/>
    <w:tmpl w:val="F156F9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8B74F4"/>
    <w:multiLevelType w:val="hybridMultilevel"/>
    <w:tmpl w:val="24E81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328BB"/>
    <w:multiLevelType w:val="hybridMultilevel"/>
    <w:tmpl w:val="91C602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C1798"/>
    <w:multiLevelType w:val="hybridMultilevel"/>
    <w:tmpl w:val="D65C20BC"/>
    <w:lvl w:ilvl="0" w:tplc="04090015">
      <w:start w:val="1"/>
      <w:numFmt w:val="upperLetter"/>
      <w:lvlText w:val="%1."/>
      <w:lvlJc w:val="left"/>
      <w:pPr>
        <w:ind w:left="1395" w:hanging="360"/>
      </w:pPr>
    </w:lvl>
    <w:lvl w:ilvl="1" w:tplc="4A8C2BF0">
      <w:start w:val="1"/>
      <w:numFmt w:val="decimal"/>
      <w:lvlText w:val="%2."/>
      <w:lvlJc w:val="left"/>
      <w:pPr>
        <w:ind w:left="2115" w:hanging="360"/>
      </w:pPr>
      <w:rPr>
        <w:rFonts w:hint="default"/>
      </w:r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 w15:restartNumberingAfterBreak="0">
    <w:nsid w:val="1D200455"/>
    <w:multiLevelType w:val="multilevel"/>
    <w:tmpl w:val="64940230"/>
    <w:lvl w:ilvl="0">
      <w:start w:val="1"/>
      <w:numFmt w:val="upperLetter"/>
      <w:lvlText w:val="%1."/>
      <w:lvlJc w:val="left"/>
      <w:pPr>
        <w:ind w:left="2160" w:hanging="720"/>
      </w:pPr>
      <w:rPr>
        <w:rFonts w:hint="default"/>
      </w:rPr>
    </w:lvl>
    <w:lvl w:ilvl="1">
      <w:start w:val="3"/>
      <w:numFmt w:val="decimalZero"/>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2" w15:restartNumberingAfterBreak="0">
    <w:nsid w:val="24E47193"/>
    <w:multiLevelType w:val="multilevel"/>
    <w:tmpl w:val="8F10FDD0"/>
    <w:lvl w:ilvl="0">
      <w:start w:val="1"/>
      <w:numFmt w:val="decimal"/>
      <w:lvlText w:val="%1."/>
      <w:lvlJc w:val="left"/>
      <w:pPr>
        <w:ind w:left="720" w:hanging="360"/>
      </w:pPr>
    </w:lvl>
    <w:lvl w:ilvl="1">
      <w:start w:val="4"/>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8F0313A"/>
    <w:multiLevelType w:val="hybridMultilevel"/>
    <w:tmpl w:val="717C3E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B0413"/>
    <w:multiLevelType w:val="multilevel"/>
    <w:tmpl w:val="19B0C770"/>
    <w:lvl w:ilvl="0">
      <w:start w:val="1"/>
      <w:numFmt w:val="decimal"/>
      <w:lvlText w:val="%1."/>
      <w:lvlJc w:val="left"/>
      <w:pPr>
        <w:ind w:left="2160" w:hanging="720"/>
      </w:pPr>
      <w:rPr>
        <w:rFonts w:hint="default"/>
      </w:rPr>
    </w:lvl>
    <w:lvl w:ilvl="1">
      <w:start w:val="3"/>
      <w:numFmt w:val="decimalZero"/>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5" w15:restartNumberingAfterBreak="0">
    <w:nsid w:val="2BB451FC"/>
    <w:multiLevelType w:val="hybridMultilevel"/>
    <w:tmpl w:val="D49CFD90"/>
    <w:lvl w:ilvl="0" w:tplc="0409000F">
      <w:start w:val="1"/>
      <w:numFmt w:val="decimal"/>
      <w:lvlText w:val="%1."/>
      <w:lvlJc w:val="left"/>
      <w:pPr>
        <w:ind w:left="2115" w:hanging="360"/>
      </w:pPr>
    </w:lvl>
    <w:lvl w:ilvl="1" w:tplc="0409000F">
      <w:start w:val="1"/>
      <w:numFmt w:val="decimal"/>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6" w15:restartNumberingAfterBreak="0">
    <w:nsid w:val="2F4648B5"/>
    <w:multiLevelType w:val="hybridMultilevel"/>
    <w:tmpl w:val="FBBE2AB2"/>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7" w15:restartNumberingAfterBreak="0">
    <w:nsid w:val="33742B72"/>
    <w:multiLevelType w:val="hybridMultilevel"/>
    <w:tmpl w:val="4E80F706"/>
    <w:lvl w:ilvl="0" w:tplc="BFE64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803CB4"/>
    <w:multiLevelType w:val="hybridMultilevel"/>
    <w:tmpl w:val="11BE0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92860"/>
    <w:multiLevelType w:val="hybridMultilevel"/>
    <w:tmpl w:val="40F44AF6"/>
    <w:lvl w:ilvl="0" w:tplc="E9E69A1A">
      <w:start w:val="1"/>
      <w:numFmt w:val="decimal"/>
      <w:lvlText w:val="%1."/>
      <w:lvlJc w:val="left"/>
      <w:pPr>
        <w:ind w:left="180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3BE2009E"/>
    <w:multiLevelType w:val="hybridMultilevel"/>
    <w:tmpl w:val="B0368A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FD55BA"/>
    <w:multiLevelType w:val="hybridMultilevel"/>
    <w:tmpl w:val="EC92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C4DA5"/>
    <w:multiLevelType w:val="singleLevel"/>
    <w:tmpl w:val="04090015"/>
    <w:lvl w:ilvl="0">
      <w:start w:val="1"/>
      <w:numFmt w:val="upperLetter"/>
      <w:lvlText w:val="%1."/>
      <w:lvlJc w:val="left"/>
      <w:pPr>
        <w:ind w:left="720" w:hanging="360"/>
      </w:pPr>
      <w:rPr>
        <w:rFonts w:hint="default"/>
      </w:rPr>
    </w:lvl>
  </w:abstractNum>
  <w:abstractNum w:abstractNumId="23" w15:restartNumberingAfterBreak="0">
    <w:nsid w:val="432F3478"/>
    <w:multiLevelType w:val="hybridMultilevel"/>
    <w:tmpl w:val="2AEE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8063B"/>
    <w:multiLevelType w:val="singleLevel"/>
    <w:tmpl w:val="04090015"/>
    <w:lvl w:ilvl="0">
      <w:start w:val="1"/>
      <w:numFmt w:val="upperLetter"/>
      <w:lvlText w:val="%1."/>
      <w:lvlJc w:val="left"/>
      <w:pPr>
        <w:ind w:left="720" w:hanging="360"/>
      </w:pPr>
      <w:rPr>
        <w:rFonts w:hint="default"/>
      </w:rPr>
    </w:lvl>
  </w:abstractNum>
  <w:abstractNum w:abstractNumId="25" w15:restartNumberingAfterBreak="0">
    <w:nsid w:val="4D5B5D50"/>
    <w:multiLevelType w:val="hybridMultilevel"/>
    <w:tmpl w:val="454A87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162423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D6321"/>
    <w:multiLevelType w:val="hybridMultilevel"/>
    <w:tmpl w:val="9884A2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6335C"/>
    <w:multiLevelType w:val="hybridMultilevel"/>
    <w:tmpl w:val="3CBC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C6613"/>
    <w:multiLevelType w:val="hybridMultilevel"/>
    <w:tmpl w:val="6F62671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CD2132"/>
    <w:multiLevelType w:val="hybridMultilevel"/>
    <w:tmpl w:val="44282514"/>
    <w:lvl w:ilvl="0" w:tplc="F272C1A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C9E7181"/>
    <w:multiLevelType w:val="hybridMultilevel"/>
    <w:tmpl w:val="581A5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45A34"/>
    <w:multiLevelType w:val="hybridMultilevel"/>
    <w:tmpl w:val="CE564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725D8"/>
    <w:multiLevelType w:val="hybridMultilevel"/>
    <w:tmpl w:val="33826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07ADD"/>
    <w:multiLevelType w:val="hybridMultilevel"/>
    <w:tmpl w:val="694A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C20DD"/>
    <w:multiLevelType w:val="hybridMultilevel"/>
    <w:tmpl w:val="C6D2E0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97799"/>
    <w:multiLevelType w:val="hybridMultilevel"/>
    <w:tmpl w:val="CD50121E"/>
    <w:lvl w:ilvl="0" w:tplc="B3706C1C">
      <w:start w:val="25"/>
      <w:numFmt w:val="bullet"/>
      <w:lvlText w:val=""/>
      <w:lvlJc w:val="left"/>
      <w:pPr>
        <w:ind w:left="252" w:hanging="360"/>
      </w:pPr>
      <w:rPr>
        <w:rFonts w:ascii="Wingdings" w:eastAsia="Times New Roman" w:hAnsi="Wingdings"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6" w15:restartNumberingAfterBreak="0">
    <w:nsid w:val="6E3358E7"/>
    <w:multiLevelType w:val="hybridMultilevel"/>
    <w:tmpl w:val="D70804B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4657C9"/>
    <w:multiLevelType w:val="hybridMultilevel"/>
    <w:tmpl w:val="318C262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92015C9"/>
    <w:multiLevelType w:val="hybridMultilevel"/>
    <w:tmpl w:val="4600FF86"/>
    <w:lvl w:ilvl="0" w:tplc="CB143966">
      <w:start w:val="1"/>
      <w:numFmt w:val="decimal"/>
      <w:lvlText w:val="%1."/>
      <w:lvlJc w:val="left"/>
      <w:pPr>
        <w:ind w:left="2115" w:hanging="72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39" w15:restartNumberingAfterBreak="0">
    <w:nsid w:val="7A9878C6"/>
    <w:multiLevelType w:val="multilevel"/>
    <w:tmpl w:val="326EEC6A"/>
    <w:lvl w:ilvl="0">
      <w:start w:val="1"/>
      <w:numFmt w:val="decimal"/>
      <w:lvlText w:val="%1"/>
      <w:lvlJc w:val="left"/>
      <w:pPr>
        <w:tabs>
          <w:tab w:val="num" w:pos="720"/>
        </w:tabs>
        <w:ind w:left="720" w:hanging="720"/>
      </w:pPr>
      <w:rPr>
        <w:rFonts w:cs="Times New Roman" w:hint="default"/>
      </w:rPr>
    </w:lvl>
    <w:lvl w:ilvl="1">
      <w:start w:val="3"/>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B2C1B3F"/>
    <w:multiLevelType w:val="hybridMultilevel"/>
    <w:tmpl w:val="3382660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6229403">
    <w:abstractNumId w:val="24"/>
  </w:num>
  <w:num w:numId="2" w16cid:durableId="1734346858">
    <w:abstractNumId w:val="28"/>
  </w:num>
  <w:num w:numId="3" w16cid:durableId="890118053">
    <w:abstractNumId w:val="39"/>
  </w:num>
  <w:num w:numId="4" w16cid:durableId="464469932">
    <w:abstractNumId w:val="3"/>
  </w:num>
  <w:num w:numId="5" w16cid:durableId="2051025847">
    <w:abstractNumId w:val="18"/>
  </w:num>
  <w:num w:numId="6" w16cid:durableId="478768294">
    <w:abstractNumId w:val="31"/>
  </w:num>
  <w:num w:numId="7" w16cid:durableId="1993094073">
    <w:abstractNumId w:val="12"/>
  </w:num>
  <w:num w:numId="8" w16cid:durableId="1828472922">
    <w:abstractNumId w:val="19"/>
  </w:num>
  <w:num w:numId="9" w16cid:durableId="383257985">
    <w:abstractNumId w:val="6"/>
  </w:num>
  <w:num w:numId="10" w16cid:durableId="712466561">
    <w:abstractNumId w:val="22"/>
  </w:num>
  <w:num w:numId="11" w16cid:durableId="270867452">
    <w:abstractNumId w:val="11"/>
  </w:num>
  <w:num w:numId="12" w16cid:durableId="66537216">
    <w:abstractNumId w:val="37"/>
  </w:num>
  <w:num w:numId="13" w16cid:durableId="1407997101">
    <w:abstractNumId w:val="10"/>
  </w:num>
  <w:num w:numId="14" w16cid:durableId="1224558673">
    <w:abstractNumId w:val="26"/>
  </w:num>
  <w:num w:numId="15" w16cid:durableId="138691491">
    <w:abstractNumId w:val="15"/>
  </w:num>
  <w:num w:numId="16" w16cid:durableId="648099520">
    <w:abstractNumId w:val="1"/>
  </w:num>
  <w:num w:numId="17" w16cid:durableId="270476148">
    <w:abstractNumId w:val="30"/>
  </w:num>
  <w:num w:numId="18" w16cid:durableId="1611693600">
    <w:abstractNumId w:val="23"/>
  </w:num>
  <w:num w:numId="19" w16cid:durableId="614411035">
    <w:abstractNumId w:val="16"/>
  </w:num>
  <w:num w:numId="20" w16cid:durableId="1481656419">
    <w:abstractNumId w:val="14"/>
  </w:num>
  <w:num w:numId="21" w16cid:durableId="1931742797">
    <w:abstractNumId w:val="27"/>
  </w:num>
  <w:num w:numId="22" w16cid:durableId="1985890300">
    <w:abstractNumId w:val="21"/>
  </w:num>
  <w:num w:numId="23" w16cid:durableId="821387986">
    <w:abstractNumId w:val="33"/>
  </w:num>
  <w:num w:numId="24" w16cid:durableId="2056659714">
    <w:abstractNumId w:val="0"/>
  </w:num>
  <w:num w:numId="25" w16cid:durableId="1941258637">
    <w:abstractNumId w:val="2"/>
  </w:num>
  <w:num w:numId="26" w16cid:durableId="1834833820">
    <w:abstractNumId w:val="17"/>
  </w:num>
  <w:num w:numId="27" w16cid:durableId="97526854">
    <w:abstractNumId w:val="38"/>
  </w:num>
  <w:num w:numId="28" w16cid:durableId="389115833">
    <w:abstractNumId w:val="35"/>
  </w:num>
  <w:num w:numId="29" w16cid:durableId="1006398427">
    <w:abstractNumId w:val="4"/>
  </w:num>
  <w:num w:numId="30" w16cid:durableId="1161889867">
    <w:abstractNumId w:val="25"/>
  </w:num>
  <w:num w:numId="31" w16cid:durableId="300622272">
    <w:abstractNumId w:val="7"/>
  </w:num>
  <w:num w:numId="32" w16cid:durableId="1495956226">
    <w:abstractNumId w:val="20"/>
  </w:num>
  <w:num w:numId="33" w16cid:durableId="478499808">
    <w:abstractNumId w:val="34"/>
  </w:num>
  <w:num w:numId="34" w16cid:durableId="1077947348">
    <w:abstractNumId w:val="9"/>
  </w:num>
  <w:num w:numId="35" w16cid:durableId="1564487166">
    <w:abstractNumId w:val="13"/>
  </w:num>
  <w:num w:numId="36" w16cid:durableId="12925169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195906">
    <w:abstractNumId w:val="32"/>
  </w:num>
  <w:num w:numId="38" w16cid:durableId="1347944747">
    <w:abstractNumId w:val="5"/>
  </w:num>
  <w:num w:numId="39" w16cid:durableId="1018316704">
    <w:abstractNumId w:val="8"/>
  </w:num>
  <w:num w:numId="40" w16cid:durableId="2025394560">
    <w:abstractNumId w:val="40"/>
  </w:num>
  <w:num w:numId="41" w16cid:durableId="15087879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0600618">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FF"/>
    <w:rsid w:val="00001660"/>
    <w:rsid w:val="00002DEA"/>
    <w:rsid w:val="000135BF"/>
    <w:rsid w:val="00014C90"/>
    <w:rsid w:val="00020098"/>
    <w:rsid w:val="00024074"/>
    <w:rsid w:val="000250C8"/>
    <w:rsid w:val="000323F5"/>
    <w:rsid w:val="00033005"/>
    <w:rsid w:val="00034CEC"/>
    <w:rsid w:val="00042DCC"/>
    <w:rsid w:val="0004616C"/>
    <w:rsid w:val="00051342"/>
    <w:rsid w:val="00051358"/>
    <w:rsid w:val="0005782B"/>
    <w:rsid w:val="00062D98"/>
    <w:rsid w:val="0006358C"/>
    <w:rsid w:val="00074DEE"/>
    <w:rsid w:val="00083BBB"/>
    <w:rsid w:val="0008479D"/>
    <w:rsid w:val="00085444"/>
    <w:rsid w:val="00085C02"/>
    <w:rsid w:val="00085D38"/>
    <w:rsid w:val="00093CC5"/>
    <w:rsid w:val="0009658B"/>
    <w:rsid w:val="000B40CF"/>
    <w:rsid w:val="000B6BCF"/>
    <w:rsid w:val="000C5259"/>
    <w:rsid w:val="000C577A"/>
    <w:rsid w:val="000D2164"/>
    <w:rsid w:val="000D54E0"/>
    <w:rsid w:val="000D5DFD"/>
    <w:rsid w:val="000D65D0"/>
    <w:rsid w:val="000D685D"/>
    <w:rsid w:val="000E0D5F"/>
    <w:rsid w:val="000E12B4"/>
    <w:rsid w:val="000E1C33"/>
    <w:rsid w:val="000E1E2E"/>
    <w:rsid w:val="000E6175"/>
    <w:rsid w:val="000E7B41"/>
    <w:rsid w:val="000F480A"/>
    <w:rsid w:val="000F70EF"/>
    <w:rsid w:val="000F7745"/>
    <w:rsid w:val="00103E42"/>
    <w:rsid w:val="00105D5A"/>
    <w:rsid w:val="0011158B"/>
    <w:rsid w:val="0011200C"/>
    <w:rsid w:val="00113741"/>
    <w:rsid w:val="00115694"/>
    <w:rsid w:val="00115FD0"/>
    <w:rsid w:val="00117F5F"/>
    <w:rsid w:val="00121C61"/>
    <w:rsid w:val="00124AA3"/>
    <w:rsid w:val="00133D41"/>
    <w:rsid w:val="0013559A"/>
    <w:rsid w:val="001355B4"/>
    <w:rsid w:val="00136E75"/>
    <w:rsid w:val="001422D3"/>
    <w:rsid w:val="00143D09"/>
    <w:rsid w:val="00144967"/>
    <w:rsid w:val="00147511"/>
    <w:rsid w:val="001502AD"/>
    <w:rsid w:val="00151A70"/>
    <w:rsid w:val="00155794"/>
    <w:rsid w:val="00156219"/>
    <w:rsid w:val="00156E92"/>
    <w:rsid w:val="00157876"/>
    <w:rsid w:val="0016248A"/>
    <w:rsid w:val="001635BD"/>
    <w:rsid w:val="00164067"/>
    <w:rsid w:val="00164389"/>
    <w:rsid w:val="0016656F"/>
    <w:rsid w:val="00181683"/>
    <w:rsid w:val="001827B9"/>
    <w:rsid w:val="00186A00"/>
    <w:rsid w:val="001922E1"/>
    <w:rsid w:val="0019298F"/>
    <w:rsid w:val="001975C1"/>
    <w:rsid w:val="001A0C3E"/>
    <w:rsid w:val="001A3A10"/>
    <w:rsid w:val="001A7D53"/>
    <w:rsid w:val="001B5E4D"/>
    <w:rsid w:val="001B62DA"/>
    <w:rsid w:val="001C3488"/>
    <w:rsid w:val="001C3C2B"/>
    <w:rsid w:val="001D0F9F"/>
    <w:rsid w:val="001D4707"/>
    <w:rsid w:val="001D5446"/>
    <w:rsid w:val="001E0AA3"/>
    <w:rsid w:val="001E51BF"/>
    <w:rsid w:val="001F1F4D"/>
    <w:rsid w:val="001F5B35"/>
    <w:rsid w:val="001F67C8"/>
    <w:rsid w:val="001F7467"/>
    <w:rsid w:val="00203C32"/>
    <w:rsid w:val="002044CD"/>
    <w:rsid w:val="00204CDC"/>
    <w:rsid w:val="00211208"/>
    <w:rsid w:val="00213299"/>
    <w:rsid w:val="00213BBD"/>
    <w:rsid w:val="002230CE"/>
    <w:rsid w:val="00230E45"/>
    <w:rsid w:val="002338E8"/>
    <w:rsid w:val="002361CA"/>
    <w:rsid w:val="002409F6"/>
    <w:rsid w:val="00245D42"/>
    <w:rsid w:val="00256610"/>
    <w:rsid w:val="00260032"/>
    <w:rsid w:val="00264B90"/>
    <w:rsid w:val="00271CF0"/>
    <w:rsid w:val="002726A1"/>
    <w:rsid w:val="00272C9F"/>
    <w:rsid w:val="00273BD2"/>
    <w:rsid w:val="00274751"/>
    <w:rsid w:val="00280469"/>
    <w:rsid w:val="00285A42"/>
    <w:rsid w:val="00290932"/>
    <w:rsid w:val="00295DBD"/>
    <w:rsid w:val="002971AF"/>
    <w:rsid w:val="002A0609"/>
    <w:rsid w:val="002A336C"/>
    <w:rsid w:val="002B48BC"/>
    <w:rsid w:val="002C0096"/>
    <w:rsid w:val="002C559F"/>
    <w:rsid w:val="002C5AC1"/>
    <w:rsid w:val="002C6794"/>
    <w:rsid w:val="002E2CEC"/>
    <w:rsid w:val="002F54A5"/>
    <w:rsid w:val="002F5D07"/>
    <w:rsid w:val="003043CC"/>
    <w:rsid w:val="003054E4"/>
    <w:rsid w:val="0030659E"/>
    <w:rsid w:val="00311CF0"/>
    <w:rsid w:val="00312DAD"/>
    <w:rsid w:val="00313131"/>
    <w:rsid w:val="00313DE5"/>
    <w:rsid w:val="00314169"/>
    <w:rsid w:val="00316FFF"/>
    <w:rsid w:val="00317487"/>
    <w:rsid w:val="00321E13"/>
    <w:rsid w:val="00332919"/>
    <w:rsid w:val="00332AD7"/>
    <w:rsid w:val="00335731"/>
    <w:rsid w:val="003400F5"/>
    <w:rsid w:val="00341CE2"/>
    <w:rsid w:val="003477D4"/>
    <w:rsid w:val="003515AD"/>
    <w:rsid w:val="00352C08"/>
    <w:rsid w:val="00353400"/>
    <w:rsid w:val="00360AC3"/>
    <w:rsid w:val="00361567"/>
    <w:rsid w:val="0036446A"/>
    <w:rsid w:val="0036464B"/>
    <w:rsid w:val="0037042F"/>
    <w:rsid w:val="003736B9"/>
    <w:rsid w:val="00376DA5"/>
    <w:rsid w:val="00383C26"/>
    <w:rsid w:val="00393192"/>
    <w:rsid w:val="003A04F2"/>
    <w:rsid w:val="003A5901"/>
    <w:rsid w:val="003A7445"/>
    <w:rsid w:val="003B42B6"/>
    <w:rsid w:val="003C03AB"/>
    <w:rsid w:val="003C064F"/>
    <w:rsid w:val="003C38A2"/>
    <w:rsid w:val="003C4051"/>
    <w:rsid w:val="003C68FC"/>
    <w:rsid w:val="003D32A9"/>
    <w:rsid w:val="003D6BED"/>
    <w:rsid w:val="003D6D94"/>
    <w:rsid w:val="003E3281"/>
    <w:rsid w:val="003E49B6"/>
    <w:rsid w:val="003E67A4"/>
    <w:rsid w:val="003E6E1A"/>
    <w:rsid w:val="003E7B46"/>
    <w:rsid w:val="003F2339"/>
    <w:rsid w:val="003F3CF0"/>
    <w:rsid w:val="00401CAD"/>
    <w:rsid w:val="0040252D"/>
    <w:rsid w:val="004054B6"/>
    <w:rsid w:val="00411C16"/>
    <w:rsid w:val="00416501"/>
    <w:rsid w:val="004213E4"/>
    <w:rsid w:val="00424C8C"/>
    <w:rsid w:val="00425FD1"/>
    <w:rsid w:val="0043499E"/>
    <w:rsid w:val="004434F0"/>
    <w:rsid w:val="0044617B"/>
    <w:rsid w:val="00447F5D"/>
    <w:rsid w:val="00450739"/>
    <w:rsid w:val="00454357"/>
    <w:rsid w:val="004579A6"/>
    <w:rsid w:val="0046071D"/>
    <w:rsid w:val="00466696"/>
    <w:rsid w:val="004734A5"/>
    <w:rsid w:val="0047643D"/>
    <w:rsid w:val="00480A8F"/>
    <w:rsid w:val="00481659"/>
    <w:rsid w:val="00483E2B"/>
    <w:rsid w:val="00484156"/>
    <w:rsid w:val="00492BEC"/>
    <w:rsid w:val="00495FC1"/>
    <w:rsid w:val="004972D5"/>
    <w:rsid w:val="004A0842"/>
    <w:rsid w:val="004A2229"/>
    <w:rsid w:val="004A799A"/>
    <w:rsid w:val="004B3050"/>
    <w:rsid w:val="004B739A"/>
    <w:rsid w:val="004C04DE"/>
    <w:rsid w:val="004C7D4C"/>
    <w:rsid w:val="004D3BCA"/>
    <w:rsid w:val="004E76A4"/>
    <w:rsid w:val="004F3BC3"/>
    <w:rsid w:val="004F3EC0"/>
    <w:rsid w:val="004F4AA1"/>
    <w:rsid w:val="004F4B03"/>
    <w:rsid w:val="004F67F2"/>
    <w:rsid w:val="00512C65"/>
    <w:rsid w:val="00513469"/>
    <w:rsid w:val="005159B1"/>
    <w:rsid w:val="005160D5"/>
    <w:rsid w:val="00521BF2"/>
    <w:rsid w:val="00521D36"/>
    <w:rsid w:val="00523FE7"/>
    <w:rsid w:val="00527038"/>
    <w:rsid w:val="005342A2"/>
    <w:rsid w:val="00536451"/>
    <w:rsid w:val="00536BF2"/>
    <w:rsid w:val="00537C97"/>
    <w:rsid w:val="00544B06"/>
    <w:rsid w:val="00547569"/>
    <w:rsid w:val="00553EDA"/>
    <w:rsid w:val="005542B6"/>
    <w:rsid w:val="00555F84"/>
    <w:rsid w:val="00557323"/>
    <w:rsid w:val="00560E4F"/>
    <w:rsid w:val="00564AE0"/>
    <w:rsid w:val="005719B3"/>
    <w:rsid w:val="00573C94"/>
    <w:rsid w:val="0057425D"/>
    <w:rsid w:val="0057780C"/>
    <w:rsid w:val="005864BE"/>
    <w:rsid w:val="00591B16"/>
    <w:rsid w:val="005979F7"/>
    <w:rsid w:val="005A4AA3"/>
    <w:rsid w:val="005A7ADA"/>
    <w:rsid w:val="005B1B84"/>
    <w:rsid w:val="005C2D97"/>
    <w:rsid w:val="005D5D33"/>
    <w:rsid w:val="005E177D"/>
    <w:rsid w:val="005E2238"/>
    <w:rsid w:val="005E58E3"/>
    <w:rsid w:val="005E625E"/>
    <w:rsid w:val="005F0890"/>
    <w:rsid w:val="005F0B13"/>
    <w:rsid w:val="005F1C96"/>
    <w:rsid w:val="00600CD5"/>
    <w:rsid w:val="00603B0B"/>
    <w:rsid w:val="00614807"/>
    <w:rsid w:val="006155D5"/>
    <w:rsid w:val="00616EF2"/>
    <w:rsid w:val="00621184"/>
    <w:rsid w:val="0062479F"/>
    <w:rsid w:val="00625BE2"/>
    <w:rsid w:val="00627104"/>
    <w:rsid w:val="00631D9B"/>
    <w:rsid w:val="00660F99"/>
    <w:rsid w:val="00666AFE"/>
    <w:rsid w:val="00666C7E"/>
    <w:rsid w:val="00671EEE"/>
    <w:rsid w:val="00673341"/>
    <w:rsid w:val="00673A4A"/>
    <w:rsid w:val="00675ADF"/>
    <w:rsid w:val="00675B62"/>
    <w:rsid w:val="00677C3A"/>
    <w:rsid w:val="00682339"/>
    <w:rsid w:val="00686514"/>
    <w:rsid w:val="00697FCA"/>
    <w:rsid w:val="006A4221"/>
    <w:rsid w:val="006A6269"/>
    <w:rsid w:val="006B06F4"/>
    <w:rsid w:val="006B1F66"/>
    <w:rsid w:val="006C24BF"/>
    <w:rsid w:val="006C3BD3"/>
    <w:rsid w:val="006C4F96"/>
    <w:rsid w:val="006C5A99"/>
    <w:rsid w:val="006C6304"/>
    <w:rsid w:val="006D4A18"/>
    <w:rsid w:val="006E1257"/>
    <w:rsid w:val="006E4174"/>
    <w:rsid w:val="006F0C31"/>
    <w:rsid w:val="006F238E"/>
    <w:rsid w:val="006F2B8E"/>
    <w:rsid w:val="006F4B93"/>
    <w:rsid w:val="00706072"/>
    <w:rsid w:val="00711F78"/>
    <w:rsid w:val="00714C00"/>
    <w:rsid w:val="00716C68"/>
    <w:rsid w:val="00717E3B"/>
    <w:rsid w:val="00720E12"/>
    <w:rsid w:val="0073031C"/>
    <w:rsid w:val="007344CC"/>
    <w:rsid w:val="007374A8"/>
    <w:rsid w:val="007421DD"/>
    <w:rsid w:val="00742D4D"/>
    <w:rsid w:val="00753FA7"/>
    <w:rsid w:val="00762122"/>
    <w:rsid w:val="00762A70"/>
    <w:rsid w:val="00763B9A"/>
    <w:rsid w:val="00764BC5"/>
    <w:rsid w:val="00765443"/>
    <w:rsid w:val="00767591"/>
    <w:rsid w:val="00774D09"/>
    <w:rsid w:val="00776024"/>
    <w:rsid w:val="00776F80"/>
    <w:rsid w:val="00780157"/>
    <w:rsid w:val="007812E9"/>
    <w:rsid w:val="0078293C"/>
    <w:rsid w:val="00785866"/>
    <w:rsid w:val="0078749A"/>
    <w:rsid w:val="00792D1C"/>
    <w:rsid w:val="007A1341"/>
    <w:rsid w:val="007A171D"/>
    <w:rsid w:val="007A1E24"/>
    <w:rsid w:val="007A3E7B"/>
    <w:rsid w:val="007B64ED"/>
    <w:rsid w:val="007C0DAD"/>
    <w:rsid w:val="007C1F68"/>
    <w:rsid w:val="007C1FC7"/>
    <w:rsid w:val="007C2D2A"/>
    <w:rsid w:val="007D11B7"/>
    <w:rsid w:val="007D1E8B"/>
    <w:rsid w:val="007D4C2B"/>
    <w:rsid w:val="007D57B2"/>
    <w:rsid w:val="007E114B"/>
    <w:rsid w:val="007E54FE"/>
    <w:rsid w:val="007E6E65"/>
    <w:rsid w:val="007F7220"/>
    <w:rsid w:val="00801CA0"/>
    <w:rsid w:val="00801FAB"/>
    <w:rsid w:val="00804F38"/>
    <w:rsid w:val="0080665E"/>
    <w:rsid w:val="008125CC"/>
    <w:rsid w:val="00814F01"/>
    <w:rsid w:val="00815973"/>
    <w:rsid w:val="00832862"/>
    <w:rsid w:val="00832F97"/>
    <w:rsid w:val="00833A98"/>
    <w:rsid w:val="00836512"/>
    <w:rsid w:val="00836EC7"/>
    <w:rsid w:val="00843411"/>
    <w:rsid w:val="008450B1"/>
    <w:rsid w:val="0085147D"/>
    <w:rsid w:val="008575B1"/>
    <w:rsid w:val="0086285F"/>
    <w:rsid w:val="00862BCF"/>
    <w:rsid w:val="00870CC8"/>
    <w:rsid w:val="00876514"/>
    <w:rsid w:val="00884DEE"/>
    <w:rsid w:val="00885E98"/>
    <w:rsid w:val="00886940"/>
    <w:rsid w:val="00895199"/>
    <w:rsid w:val="008A0730"/>
    <w:rsid w:val="008A0DBF"/>
    <w:rsid w:val="008A1DC7"/>
    <w:rsid w:val="008A2952"/>
    <w:rsid w:val="008A2CA1"/>
    <w:rsid w:val="008A76E0"/>
    <w:rsid w:val="008B00BC"/>
    <w:rsid w:val="008B2002"/>
    <w:rsid w:val="008B3A4A"/>
    <w:rsid w:val="008C2446"/>
    <w:rsid w:val="008C506E"/>
    <w:rsid w:val="008C6656"/>
    <w:rsid w:val="008C7D0B"/>
    <w:rsid w:val="008D3EB4"/>
    <w:rsid w:val="008E07B6"/>
    <w:rsid w:val="008F1618"/>
    <w:rsid w:val="008F2899"/>
    <w:rsid w:val="00903117"/>
    <w:rsid w:val="00904CEE"/>
    <w:rsid w:val="0091028E"/>
    <w:rsid w:val="00920EC7"/>
    <w:rsid w:val="00921DBE"/>
    <w:rsid w:val="00947DDE"/>
    <w:rsid w:val="009503F2"/>
    <w:rsid w:val="00954C58"/>
    <w:rsid w:val="00956530"/>
    <w:rsid w:val="00961C14"/>
    <w:rsid w:val="00962C11"/>
    <w:rsid w:val="00970D71"/>
    <w:rsid w:val="009716E4"/>
    <w:rsid w:val="0097181F"/>
    <w:rsid w:val="00976641"/>
    <w:rsid w:val="0098325E"/>
    <w:rsid w:val="00984207"/>
    <w:rsid w:val="009872C3"/>
    <w:rsid w:val="009A2F41"/>
    <w:rsid w:val="009A342A"/>
    <w:rsid w:val="009A5E6D"/>
    <w:rsid w:val="009A7206"/>
    <w:rsid w:val="009A798C"/>
    <w:rsid w:val="009C4D56"/>
    <w:rsid w:val="009C5D46"/>
    <w:rsid w:val="009C7AD0"/>
    <w:rsid w:val="009D0AFA"/>
    <w:rsid w:val="009D3FA7"/>
    <w:rsid w:val="009D4830"/>
    <w:rsid w:val="009D74D2"/>
    <w:rsid w:val="009E0FCD"/>
    <w:rsid w:val="009E2599"/>
    <w:rsid w:val="009E4F65"/>
    <w:rsid w:val="009F06A3"/>
    <w:rsid w:val="009F071B"/>
    <w:rsid w:val="00A038CE"/>
    <w:rsid w:val="00A049FC"/>
    <w:rsid w:val="00A20C61"/>
    <w:rsid w:val="00A22B9E"/>
    <w:rsid w:val="00A26BD6"/>
    <w:rsid w:val="00A30C1A"/>
    <w:rsid w:val="00A3311D"/>
    <w:rsid w:val="00A37DB8"/>
    <w:rsid w:val="00A53ED1"/>
    <w:rsid w:val="00A56F61"/>
    <w:rsid w:val="00A62747"/>
    <w:rsid w:val="00A64602"/>
    <w:rsid w:val="00A6465E"/>
    <w:rsid w:val="00A64DF0"/>
    <w:rsid w:val="00A65BCF"/>
    <w:rsid w:val="00A67624"/>
    <w:rsid w:val="00A71D02"/>
    <w:rsid w:val="00A76387"/>
    <w:rsid w:val="00A8533B"/>
    <w:rsid w:val="00A87D17"/>
    <w:rsid w:val="00A95924"/>
    <w:rsid w:val="00A969D0"/>
    <w:rsid w:val="00A971EB"/>
    <w:rsid w:val="00AA15F7"/>
    <w:rsid w:val="00AA2397"/>
    <w:rsid w:val="00AA5697"/>
    <w:rsid w:val="00AA5B11"/>
    <w:rsid w:val="00AB114D"/>
    <w:rsid w:val="00AB7B27"/>
    <w:rsid w:val="00AC0EFF"/>
    <w:rsid w:val="00AC3489"/>
    <w:rsid w:val="00AC3A11"/>
    <w:rsid w:val="00AC5C63"/>
    <w:rsid w:val="00AE2105"/>
    <w:rsid w:val="00AE32DA"/>
    <w:rsid w:val="00AF2D9C"/>
    <w:rsid w:val="00AF3643"/>
    <w:rsid w:val="00AF42EA"/>
    <w:rsid w:val="00B013B7"/>
    <w:rsid w:val="00B10C41"/>
    <w:rsid w:val="00B1118D"/>
    <w:rsid w:val="00B12872"/>
    <w:rsid w:val="00B1518B"/>
    <w:rsid w:val="00B177A6"/>
    <w:rsid w:val="00B21886"/>
    <w:rsid w:val="00B24658"/>
    <w:rsid w:val="00B328E5"/>
    <w:rsid w:val="00B34118"/>
    <w:rsid w:val="00B42568"/>
    <w:rsid w:val="00B433B2"/>
    <w:rsid w:val="00B442B4"/>
    <w:rsid w:val="00B45C7E"/>
    <w:rsid w:val="00B46B9B"/>
    <w:rsid w:val="00B5070F"/>
    <w:rsid w:val="00B52FE3"/>
    <w:rsid w:val="00B54D3D"/>
    <w:rsid w:val="00B552CF"/>
    <w:rsid w:val="00B56409"/>
    <w:rsid w:val="00B564B3"/>
    <w:rsid w:val="00B63A9D"/>
    <w:rsid w:val="00B72C29"/>
    <w:rsid w:val="00B746C3"/>
    <w:rsid w:val="00B75314"/>
    <w:rsid w:val="00B7739D"/>
    <w:rsid w:val="00B7779C"/>
    <w:rsid w:val="00B77FFB"/>
    <w:rsid w:val="00B85EF6"/>
    <w:rsid w:val="00B91CA8"/>
    <w:rsid w:val="00B926FA"/>
    <w:rsid w:val="00B963E0"/>
    <w:rsid w:val="00BA0911"/>
    <w:rsid w:val="00BA1CC5"/>
    <w:rsid w:val="00BA2BEE"/>
    <w:rsid w:val="00BB199D"/>
    <w:rsid w:val="00BC01AD"/>
    <w:rsid w:val="00BC3BE2"/>
    <w:rsid w:val="00BC4C6B"/>
    <w:rsid w:val="00BC4C8A"/>
    <w:rsid w:val="00BD1925"/>
    <w:rsid w:val="00BD1FBE"/>
    <w:rsid w:val="00BD227F"/>
    <w:rsid w:val="00BE2CD0"/>
    <w:rsid w:val="00BF2030"/>
    <w:rsid w:val="00C0275E"/>
    <w:rsid w:val="00C059E8"/>
    <w:rsid w:val="00C1081D"/>
    <w:rsid w:val="00C12006"/>
    <w:rsid w:val="00C1547C"/>
    <w:rsid w:val="00C21BEB"/>
    <w:rsid w:val="00C23B1E"/>
    <w:rsid w:val="00C265D5"/>
    <w:rsid w:val="00C319CC"/>
    <w:rsid w:val="00C31C7E"/>
    <w:rsid w:val="00C4687B"/>
    <w:rsid w:val="00C5221E"/>
    <w:rsid w:val="00C552CD"/>
    <w:rsid w:val="00C5784D"/>
    <w:rsid w:val="00C60449"/>
    <w:rsid w:val="00C70ED1"/>
    <w:rsid w:val="00C7477E"/>
    <w:rsid w:val="00C760C5"/>
    <w:rsid w:val="00C76BDE"/>
    <w:rsid w:val="00C8144F"/>
    <w:rsid w:val="00C82B51"/>
    <w:rsid w:val="00C85CB0"/>
    <w:rsid w:val="00C86CE4"/>
    <w:rsid w:val="00C87D00"/>
    <w:rsid w:val="00C957BB"/>
    <w:rsid w:val="00C96A73"/>
    <w:rsid w:val="00C972D6"/>
    <w:rsid w:val="00CA014F"/>
    <w:rsid w:val="00CA0702"/>
    <w:rsid w:val="00CA3046"/>
    <w:rsid w:val="00CA36E5"/>
    <w:rsid w:val="00CB1B91"/>
    <w:rsid w:val="00CB3E1A"/>
    <w:rsid w:val="00CC5A86"/>
    <w:rsid w:val="00CC6F95"/>
    <w:rsid w:val="00CC7DF1"/>
    <w:rsid w:val="00CE1347"/>
    <w:rsid w:val="00CE6FAF"/>
    <w:rsid w:val="00CE77A8"/>
    <w:rsid w:val="00CF4178"/>
    <w:rsid w:val="00D0198D"/>
    <w:rsid w:val="00D03E0B"/>
    <w:rsid w:val="00D06011"/>
    <w:rsid w:val="00D10B07"/>
    <w:rsid w:val="00D10BE5"/>
    <w:rsid w:val="00D1124D"/>
    <w:rsid w:val="00D130BD"/>
    <w:rsid w:val="00D152F2"/>
    <w:rsid w:val="00D16A43"/>
    <w:rsid w:val="00D21A3F"/>
    <w:rsid w:val="00D236FB"/>
    <w:rsid w:val="00D23BE0"/>
    <w:rsid w:val="00D2510D"/>
    <w:rsid w:val="00D27449"/>
    <w:rsid w:val="00D27811"/>
    <w:rsid w:val="00D30811"/>
    <w:rsid w:val="00D32088"/>
    <w:rsid w:val="00D34CBA"/>
    <w:rsid w:val="00D37B2A"/>
    <w:rsid w:val="00D442FF"/>
    <w:rsid w:val="00D470F3"/>
    <w:rsid w:val="00D519D4"/>
    <w:rsid w:val="00D52BAB"/>
    <w:rsid w:val="00D54016"/>
    <w:rsid w:val="00D56623"/>
    <w:rsid w:val="00D61385"/>
    <w:rsid w:val="00D616EC"/>
    <w:rsid w:val="00D630A8"/>
    <w:rsid w:val="00D668A7"/>
    <w:rsid w:val="00D90E42"/>
    <w:rsid w:val="00D917DB"/>
    <w:rsid w:val="00D95E4E"/>
    <w:rsid w:val="00D96EE0"/>
    <w:rsid w:val="00DA2642"/>
    <w:rsid w:val="00DA28AA"/>
    <w:rsid w:val="00DA69AC"/>
    <w:rsid w:val="00DC0410"/>
    <w:rsid w:val="00DC12EC"/>
    <w:rsid w:val="00DC1FFD"/>
    <w:rsid w:val="00DD1934"/>
    <w:rsid w:val="00DD2329"/>
    <w:rsid w:val="00DE2FD1"/>
    <w:rsid w:val="00DF3294"/>
    <w:rsid w:val="00DF7B11"/>
    <w:rsid w:val="00E011E2"/>
    <w:rsid w:val="00E034CC"/>
    <w:rsid w:val="00E05D0F"/>
    <w:rsid w:val="00E064A9"/>
    <w:rsid w:val="00E12A9F"/>
    <w:rsid w:val="00E15372"/>
    <w:rsid w:val="00E1679A"/>
    <w:rsid w:val="00E173D8"/>
    <w:rsid w:val="00E17C22"/>
    <w:rsid w:val="00E253B1"/>
    <w:rsid w:val="00E2590F"/>
    <w:rsid w:val="00E2754F"/>
    <w:rsid w:val="00E33CCA"/>
    <w:rsid w:val="00E354ED"/>
    <w:rsid w:val="00E357D3"/>
    <w:rsid w:val="00E359E6"/>
    <w:rsid w:val="00E36BE5"/>
    <w:rsid w:val="00E40792"/>
    <w:rsid w:val="00E5079B"/>
    <w:rsid w:val="00E55B6C"/>
    <w:rsid w:val="00E57A2D"/>
    <w:rsid w:val="00E601A3"/>
    <w:rsid w:val="00E65FF4"/>
    <w:rsid w:val="00E66486"/>
    <w:rsid w:val="00E67946"/>
    <w:rsid w:val="00E71FB7"/>
    <w:rsid w:val="00E74F06"/>
    <w:rsid w:val="00E7577C"/>
    <w:rsid w:val="00E81ECE"/>
    <w:rsid w:val="00E90CBD"/>
    <w:rsid w:val="00E9167E"/>
    <w:rsid w:val="00E9283B"/>
    <w:rsid w:val="00E94204"/>
    <w:rsid w:val="00E942D6"/>
    <w:rsid w:val="00EA12B4"/>
    <w:rsid w:val="00EA1B21"/>
    <w:rsid w:val="00EA28A9"/>
    <w:rsid w:val="00EA7B4C"/>
    <w:rsid w:val="00EB0E24"/>
    <w:rsid w:val="00EB7A16"/>
    <w:rsid w:val="00EC31AA"/>
    <w:rsid w:val="00EC538A"/>
    <w:rsid w:val="00ED12C2"/>
    <w:rsid w:val="00ED199A"/>
    <w:rsid w:val="00ED685E"/>
    <w:rsid w:val="00EE2D0F"/>
    <w:rsid w:val="00EE5573"/>
    <w:rsid w:val="00EE6F97"/>
    <w:rsid w:val="00EE7184"/>
    <w:rsid w:val="00EF07F5"/>
    <w:rsid w:val="00EF2BCF"/>
    <w:rsid w:val="00EF4F6D"/>
    <w:rsid w:val="00EF7468"/>
    <w:rsid w:val="00F05555"/>
    <w:rsid w:val="00F14710"/>
    <w:rsid w:val="00F14A3E"/>
    <w:rsid w:val="00F14EF6"/>
    <w:rsid w:val="00F230E1"/>
    <w:rsid w:val="00F24FF1"/>
    <w:rsid w:val="00F26997"/>
    <w:rsid w:val="00F26A02"/>
    <w:rsid w:val="00F31FB7"/>
    <w:rsid w:val="00F3222B"/>
    <w:rsid w:val="00F3246B"/>
    <w:rsid w:val="00F32481"/>
    <w:rsid w:val="00F33D08"/>
    <w:rsid w:val="00F357E1"/>
    <w:rsid w:val="00F3745E"/>
    <w:rsid w:val="00F414C6"/>
    <w:rsid w:val="00F42C4E"/>
    <w:rsid w:val="00F504EB"/>
    <w:rsid w:val="00F50563"/>
    <w:rsid w:val="00F550E2"/>
    <w:rsid w:val="00F56042"/>
    <w:rsid w:val="00F63F80"/>
    <w:rsid w:val="00F66D11"/>
    <w:rsid w:val="00F717BE"/>
    <w:rsid w:val="00F75C4F"/>
    <w:rsid w:val="00F80ECB"/>
    <w:rsid w:val="00F82684"/>
    <w:rsid w:val="00F832E2"/>
    <w:rsid w:val="00FA1330"/>
    <w:rsid w:val="00FA27D8"/>
    <w:rsid w:val="00FA47B1"/>
    <w:rsid w:val="00FB2222"/>
    <w:rsid w:val="00FB312B"/>
    <w:rsid w:val="00FB4E5E"/>
    <w:rsid w:val="00FB5EA6"/>
    <w:rsid w:val="00FB79AD"/>
    <w:rsid w:val="00FC3534"/>
    <w:rsid w:val="00FC3AD5"/>
    <w:rsid w:val="00FC4E8A"/>
    <w:rsid w:val="00FD04F8"/>
    <w:rsid w:val="00FD0B6F"/>
    <w:rsid w:val="00FD30C3"/>
    <w:rsid w:val="00FE15D8"/>
    <w:rsid w:val="00FF1651"/>
    <w:rsid w:val="00FF38B7"/>
    <w:rsid w:val="00FF3993"/>
    <w:rsid w:val="00FF43EC"/>
    <w:rsid w:val="00FF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AE02C"/>
  <w15:docId w15:val="{8239CCA7-5CD1-474F-825C-DC0A01DB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6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autoRedefine/>
    <w:uiPriority w:val="99"/>
    <w:semiHidden/>
    <w:qFormat/>
    <w:rsid w:val="0011158B"/>
    <w:rPr>
      <w:sz w:val="18"/>
      <w:szCs w:val="20"/>
    </w:rPr>
  </w:style>
  <w:style w:type="character" w:customStyle="1" w:styleId="BalloonTextChar">
    <w:name w:val="Balloon Text Char"/>
    <w:link w:val="BalloonText"/>
    <w:uiPriority w:val="99"/>
    <w:semiHidden/>
    <w:locked/>
    <w:rsid w:val="0011158B"/>
    <w:rPr>
      <w:sz w:val="18"/>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rPr>
      <w:szCs w:val="20"/>
    </w:rPr>
  </w:style>
  <w:style w:type="character" w:customStyle="1" w:styleId="HeaderChar">
    <w:name w:val="Header Char"/>
    <w:link w:val="Header"/>
    <w:uiPriority w:val="99"/>
    <w:semiHidden/>
    <w:locked/>
    <w:rsid w:val="002A336C"/>
    <w:rPr>
      <w:rFonts w:cs="Times New Roman"/>
      <w:sz w:val="24"/>
    </w:rPr>
  </w:style>
  <w:style w:type="paragraph" w:styleId="Footer">
    <w:name w:val="footer"/>
    <w:basedOn w:val="Normal"/>
    <w:link w:val="FooterChar"/>
    <w:uiPriority w:val="99"/>
    <w:rsid w:val="004434F0"/>
    <w:pPr>
      <w:tabs>
        <w:tab w:val="center" w:pos="4320"/>
        <w:tab w:val="right" w:pos="8640"/>
      </w:tabs>
    </w:pPr>
    <w:rPr>
      <w:szCs w:val="20"/>
    </w:rPr>
  </w:style>
  <w:style w:type="character" w:customStyle="1" w:styleId="FooterChar">
    <w:name w:val="Footer Char"/>
    <w:link w:val="Footer"/>
    <w:uiPriority w:val="99"/>
    <w:semiHidden/>
    <w:locked/>
    <w:rsid w:val="002A336C"/>
    <w:rPr>
      <w:rFonts w:cs="Times New Roman"/>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styleId="CommentReference">
    <w:name w:val="annotation reference"/>
    <w:uiPriority w:val="99"/>
    <w:rsid w:val="00BC3BE2"/>
    <w:rPr>
      <w:rFonts w:cs="Times New Roman"/>
      <w:sz w:val="16"/>
    </w:rPr>
  </w:style>
  <w:style w:type="paragraph" w:styleId="CommentText">
    <w:name w:val="annotation text"/>
    <w:basedOn w:val="Normal"/>
    <w:link w:val="CommentTextChar"/>
    <w:uiPriority w:val="99"/>
    <w:rsid w:val="00BC3BE2"/>
    <w:rPr>
      <w:sz w:val="20"/>
      <w:szCs w:val="20"/>
    </w:rPr>
  </w:style>
  <w:style w:type="character" w:customStyle="1" w:styleId="CommentTextChar">
    <w:name w:val="Comment Text Char"/>
    <w:link w:val="CommentText"/>
    <w:uiPriority w:val="99"/>
    <w:locked/>
    <w:rsid w:val="00BC3BE2"/>
    <w:rPr>
      <w:rFonts w:cs="Times New Roman"/>
    </w:rPr>
  </w:style>
  <w:style w:type="paragraph" w:styleId="CommentSubject">
    <w:name w:val="annotation subject"/>
    <w:basedOn w:val="CommentText"/>
    <w:next w:val="CommentText"/>
    <w:link w:val="CommentSubjectChar"/>
    <w:uiPriority w:val="99"/>
    <w:rsid w:val="00BC3BE2"/>
    <w:rPr>
      <w:b/>
    </w:rPr>
  </w:style>
  <w:style w:type="character" w:customStyle="1" w:styleId="CommentSubjectChar">
    <w:name w:val="Comment Subject Char"/>
    <w:link w:val="CommentSubject"/>
    <w:uiPriority w:val="99"/>
    <w:locked/>
    <w:rsid w:val="00BC3BE2"/>
    <w:rPr>
      <w:rFonts w:cs="Times New Roman"/>
      <w:b/>
    </w:rPr>
  </w:style>
  <w:style w:type="character" w:customStyle="1" w:styleId="A10">
    <w:name w:val="A10"/>
    <w:uiPriority w:val="99"/>
    <w:rsid w:val="00DC1FFD"/>
    <w:rPr>
      <w:b/>
      <w:color w:val="221E1F"/>
    </w:rPr>
  </w:style>
  <w:style w:type="paragraph" w:customStyle="1" w:styleId="Default">
    <w:name w:val="Default"/>
    <w:rsid w:val="00E65FF4"/>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E40792"/>
    <w:rPr>
      <w:color w:val="0000FF" w:themeColor="hyperlink"/>
      <w:u w:val="single"/>
    </w:rPr>
  </w:style>
  <w:style w:type="paragraph" w:styleId="Revision">
    <w:name w:val="Revision"/>
    <w:hidden/>
    <w:uiPriority w:val="99"/>
    <w:semiHidden/>
    <w:rsid w:val="000E7B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6888">
      <w:bodyDiv w:val="1"/>
      <w:marLeft w:val="0"/>
      <w:marRight w:val="0"/>
      <w:marTop w:val="0"/>
      <w:marBottom w:val="0"/>
      <w:divBdr>
        <w:top w:val="none" w:sz="0" w:space="0" w:color="auto"/>
        <w:left w:val="none" w:sz="0" w:space="0" w:color="auto"/>
        <w:bottom w:val="none" w:sz="0" w:space="0" w:color="auto"/>
        <w:right w:val="none" w:sz="0" w:space="0" w:color="auto"/>
      </w:divBdr>
    </w:div>
    <w:div w:id="548960403">
      <w:bodyDiv w:val="1"/>
      <w:marLeft w:val="0"/>
      <w:marRight w:val="0"/>
      <w:marTop w:val="0"/>
      <w:marBottom w:val="0"/>
      <w:divBdr>
        <w:top w:val="none" w:sz="0" w:space="0" w:color="auto"/>
        <w:left w:val="none" w:sz="0" w:space="0" w:color="auto"/>
        <w:bottom w:val="none" w:sz="0" w:space="0" w:color="auto"/>
        <w:right w:val="none" w:sz="0" w:space="0" w:color="auto"/>
      </w:divBdr>
    </w:div>
    <w:div w:id="169819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45BA9-189C-464A-B4C4-639A2987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PGArch-GuideSpec-Blindside Membrane</vt:lpstr>
    </vt:vector>
  </TitlesOfParts>
  <Company>Polyguard</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PGArch-GuideSpec-Blindside Membrane</dc:title>
  <dc:creator>ckulig@polyguard.com</dc:creator>
  <cp:lastModifiedBy>Carol Kulig</cp:lastModifiedBy>
  <cp:revision>4</cp:revision>
  <cp:lastPrinted>2022-07-11T15:36:00Z</cp:lastPrinted>
  <dcterms:created xsi:type="dcterms:W3CDTF">2026-06-05T13:48:00Z</dcterms:created>
  <dcterms:modified xsi:type="dcterms:W3CDTF">2026-06-09T16:53:00Z</dcterms:modified>
</cp:coreProperties>
</file>